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106" w:rsidRDefault="00001106" w:rsidP="001B547C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001106" w:rsidRDefault="006C10A6" w:rsidP="00075E7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kk-KZ" w:eastAsia="ru-RU"/>
        </w:rPr>
        <w:t>Министерство здравоохранения Ре</w:t>
      </w:r>
      <w:r w:rsidR="00075E7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kk-KZ" w:eastAsia="ru-RU"/>
        </w:rPr>
        <w:t>спублики Казахстан</w:t>
      </w:r>
    </w:p>
    <w:p w:rsidR="00075E7B" w:rsidRPr="00075E7B" w:rsidRDefault="00075E7B" w:rsidP="00075E7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kk-KZ" w:eastAsia="ru-RU"/>
        </w:rPr>
        <w:t xml:space="preserve">Казахский Научно-Исследовательский институт онкологии и радиологии </w:t>
      </w:r>
    </w:p>
    <w:p w:rsidR="00001106" w:rsidRDefault="00001106" w:rsidP="001B547C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001106" w:rsidRDefault="00001106" w:rsidP="001B547C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D3440F" w:rsidRPr="001B547C" w:rsidRDefault="0068752A" w:rsidP="001B547C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6875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Методические рекомендации по</w:t>
      </w:r>
      <w:r w:rsidR="00D3440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организации паллиативной помощи</w:t>
      </w:r>
      <w:r w:rsidR="00EE26A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и ухода на дому</w:t>
      </w:r>
      <w:r w:rsidR="001B547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="001B547C" w:rsidRPr="001B547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</w:t>
      </w:r>
      <w:r w:rsidR="001B547C" w:rsidRPr="001B547C">
        <w:rPr>
          <w:rFonts w:ascii="Times New Roman" w:hAnsi="Times New Roman"/>
          <w:b/>
          <w:sz w:val="48"/>
          <w:szCs w:val="48"/>
          <w:lang w:val="kk-KZ"/>
        </w:rPr>
        <w:t xml:space="preserve">  учетом </w:t>
      </w:r>
      <w:r w:rsidR="00EE26AB">
        <w:rPr>
          <w:rFonts w:ascii="Times New Roman" w:hAnsi="Times New Roman"/>
          <w:b/>
          <w:sz w:val="48"/>
          <w:szCs w:val="48"/>
          <w:lang w:val="kk-KZ"/>
        </w:rPr>
        <w:t xml:space="preserve">возможности оказания паллиативной помощи в условиях </w:t>
      </w:r>
      <w:r w:rsidR="001B547C" w:rsidRPr="001B547C">
        <w:rPr>
          <w:rFonts w:ascii="Times New Roman" w:hAnsi="Times New Roman"/>
          <w:b/>
          <w:sz w:val="48"/>
          <w:szCs w:val="48"/>
          <w:lang w:val="kk-KZ"/>
        </w:rPr>
        <w:t>аутсорсинг</w:t>
      </w:r>
      <w:r w:rsidR="00EE26AB">
        <w:rPr>
          <w:rFonts w:ascii="Times New Roman" w:hAnsi="Times New Roman"/>
          <w:b/>
          <w:sz w:val="48"/>
          <w:szCs w:val="48"/>
          <w:lang w:val="kk-KZ"/>
        </w:rPr>
        <w:t>а</w:t>
      </w:r>
      <w:r w:rsidR="001B547C" w:rsidRPr="001B547C">
        <w:rPr>
          <w:rFonts w:ascii="Times New Roman" w:hAnsi="Times New Roman"/>
          <w:b/>
          <w:sz w:val="48"/>
          <w:szCs w:val="48"/>
          <w:lang w:val="kk-KZ"/>
        </w:rPr>
        <w:t xml:space="preserve"> (привлечение НПО)</w:t>
      </w:r>
      <w:r w:rsidR="00075E7B">
        <w:rPr>
          <w:rFonts w:ascii="Times New Roman" w:hAnsi="Times New Roman"/>
          <w:b/>
          <w:sz w:val="48"/>
          <w:szCs w:val="48"/>
          <w:lang w:val="kk-KZ"/>
        </w:rPr>
        <w:t>.</w:t>
      </w:r>
    </w:p>
    <w:p w:rsidR="00001106" w:rsidRDefault="00075E7B" w:rsidP="00075E7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(методические рекомендации)</w:t>
      </w:r>
    </w:p>
    <w:p w:rsidR="00001106" w:rsidRDefault="00001106" w:rsidP="00D344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01106" w:rsidRDefault="00001106" w:rsidP="00D344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01106" w:rsidRDefault="00001106" w:rsidP="00D344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01106" w:rsidRDefault="00001106" w:rsidP="00D344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01106" w:rsidRDefault="00001106" w:rsidP="00D344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01106" w:rsidRDefault="00001106" w:rsidP="00D344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75E7B" w:rsidRDefault="00075E7B" w:rsidP="00D344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01106" w:rsidRDefault="00075E7B" w:rsidP="00075E7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Астана</w:t>
      </w:r>
      <w:r w:rsidR="000011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2017 год.</w:t>
      </w:r>
    </w:p>
    <w:p w:rsidR="00075E7B" w:rsidRDefault="00075E7B" w:rsidP="00075E7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75E7B" w:rsidRPr="00075E7B" w:rsidRDefault="00075E7B" w:rsidP="00075E7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E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УДК</w:t>
      </w:r>
    </w:p>
    <w:p w:rsidR="00075E7B" w:rsidRPr="00075E7B" w:rsidRDefault="00075E7B" w:rsidP="00075E7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E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ББК</w:t>
      </w:r>
    </w:p>
    <w:p w:rsidR="00075E7B" w:rsidRDefault="00075E7B" w:rsidP="00075E7B">
      <w:pPr>
        <w:spacing w:after="0" w:line="240" w:lineRule="auto"/>
        <w:jc w:val="both"/>
        <w:outlineLvl w:val="2"/>
        <w:rPr>
          <w:rFonts w:ascii="PT Sans" w:hAnsi="PT Sans"/>
          <w:sz w:val="28"/>
          <w:szCs w:val="28"/>
        </w:rPr>
      </w:pPr>
      <w:r w:rsidRPr="00075E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Рецензенты: </w:t>
      </w:r>
      <w:r w:rsidR="00A54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Сирота В.Б.</w:t>
      </w:r>
      <w:r w:rsidRPr="00075E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075E7B">
        <w:rPr>
          <w:rFonts w:ascii="PT Sans" w:hAnsi="PT Sans"/>
          <w:sz w:val="28"/>
          <w:szCs w:val="28"/>
        </w:rPr>
        <w:t>Заведующая кафедрой онкологии КГМУ, д.м.н., профессор.</w:t>
      </w:r>
    </w:p>
    <w:p w:rsidR="00075E7B" w:rsidRDefault="00075E7B" w:rsidP="00075E7B">
      <w:pPr>
        <w:spacing w:after="0" w:line="240" w:lineRule="auto"/>
        <w:jc w:val="both"/>
        <w:outlineLvl w:val="2"/>
        <w:rPr>
          <w:rFonts w:ascii="PT Sans" w:hAnsi="PT Sans"/>
          <w:sz w:val="28"/>
          <w:szCs w:val="28"/>
        </w:rPr>
      </w:pPr>
    </w:p>
    <w:p w:rsidR="00075E7B" w:rsidRPr="00075E7B" w:rsidRDefault="00075E7B" w:rsidP="00075E7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E7B">
        <w:rPr>
          <w:rFonts w:ascii="Times New Roman" w:hAnsi="Times New Roman" w:cs="Times New Roman"/>
          <w:b/>
          <w:sz w:val="28"/>
          <w:szCs w:val="28"/>
        </w:rPr>
        <w:t>Разработчики: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E7B">
        <w:rPr>
          <w:rFonts w:ascii="Times New Roman" w:hAnsi="Times New Roman" w:cs="Times New Roman"/>
          <w:sz w:val="28"/>
          <w:szCs w:val="28"/>
        </w:rPr>
        <w:t>Кайдарова</w:t>
      </w:r>
      <w:proofErr w:type="spellEnd"/>
      <w:r w:rsidRPr="00075E7B">
        <w:rPr>
          <w:rFonts w:ascii="Times New Roman" w:hAnsi="Times New Roman" w:cs="Times New Roman"/>
          <w:sz w:val="28"/>
          <w:szCs w:val="28"/>
        </w:rPr>
        <w:t xml:space="preserve"> Д.Р.</w:t>
      </w:r>
      <w:r w:rsidR="009D344C">
        <w:rPr>
          <w:rFonts w:ascii="Times New Roman" w:hAnsi="Times New Roman" w:cs="Times New Roman"/>
          <w:sz w:val="28"/>
          <w:szCs w:val="28"/>
        </w:rPr>
        <w:t xml:space="preserve"> – директор </w:t>
      </w:r>
      <w:proofErr w:type="spellStart"/>
      <w:r w:rsidR="009D344C">
        <w:rPr>
          <w:rFonts w:ascii="Times New Roman" w:hAnsi="Times New Roman" w:cs="Times New Roman"/>
          <w:sz w:val="28"/>
          <w:szCs w:val="28"/>
        </w:rPr>
        <w:t>КазНИИОиР</w:t>
      </w:r>
      <w:proofErr w:type="spellEnd"/>
      <w:r w:rsidR="009D34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344C">
        <w:rPr>
          <w:rFonts w:ascii="Times New Roman" w:hAnsi="Times New Roman" w:cs="Times New Roman"/>
          <w:sz w:val="28"/>
          <w:szCs w:val="28"/>
        </w:rPr>
        <w:t>д.м</w:t>
      </w:r>
      <w:proofErr w:type="gramStart"/>
      <w:r w:rsidR="009D344C"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 w:rsidR="009D344C">
        <w:rPr>
          <w:rFonts w:ascii="Times New Roman" w:hAnsi="Times New Roman" w:cs="Times New Roman"/>
          <w:sz w:val="28"/>
          <w:szCs w:val="28"/>
        </w:rPr>
        <w:t>, академик НАН РК</w:t>
      </w:r>
      <w:r w:rsidRPr="00075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5E7B">
        <w:rPr>
          <w:rFonts w:ascii="Times New Roman" w:hAnsi="Times New Roman" w:cs="Times New Roman"/>
          <w:sz w:val="28"/>
          <w:szCs w:val="28"/>
        </w:rPr>
        <w:t>Шатковская</w:t>
      </w:r>
      <w:proofErr w:type="spellEnd"/>
      <w:r w:rsidRPr="00075E7B">
        <w:rPr>
          <w:rFonts w:ascii="Times New Roman" w:hAnsi="Times New Roman" w:cs="Times New Roman"/>
          <w:sz w:val="28"/>
          <w:szCs w:val="28"/>
        </w:rPr>
        <w:t xml:space="preserve"> О.В.</w:t>
      </w:r>
      <w:r w:rsidR="009D344C">
        <w:rPr>
          <w:rFonts w:ascii="Times New Roman" w:hAnsi="Times New Roman" w:cs="Times New Roman"/>
          <w:sz w:val="28"/>
          <w:szCs w:val="28"/>
        </w:rPr>
        <w:t xml:space="preserve"> – директор ДСР и МО </w:t>
      </w:r>
      <w:proofErr w:type="spellStart"/>
      <w:r w:rsidR="009D344C">
        <w:rPr>
          <w:rFonts w:ascii="Times New Roman" w:hAnsi="Times New Roman" w:cs="Times New Roman"/>
          <w:sz w:val="28"/>
          <w:szCs w:val="28"/>
        </w:rPr>
        <w:t>КазНИИОиР</w:t>
      </w:r>
      <w:proofErr w:type="spellEnd"/>
      <w:r w:rsidR="009D344C">
        <w:rPr>
          <w:rFonts w:ascii="Times New Roman" w:hAnsi="Times New Roman" w:cs="Times New Roman"/>
          <w:sz w:val="28"/>
          <w:szCs w:val="28"/>
        </w:rPr>
        <w:t>, врач –онколог</w:t>
      </w:r>
      <w:r w:rsidRPr="00075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5E7B">
        <w:rPr>
          <w:rFonts w:ascii="Times New Roman" w:hAnsi="Times New Roman" w:cs="Times New Roman"/>
          <w:sz w:val="28"/>
          <w:szCs w:val="28"/>
        </w:rPr>
        <w:t>Кунирова</w:t>
      </w:r>
      <w:proofErr w:type="spellEnd"/>
      <w:r w:rsidRPr="00075E7B">
        <w:rPr>
          <w:rFonts w:ascii="Times New Roman" w:hAnsi="Times New Roman" w:cs="Times New Roman"/>
          <w:sz w:val="28"/>
          <w:szCs w:val="28"/>
        </w:rPr>
        <w:t xml:space="preserve"> Г.Ж.</w:t>
      </w:r>
      <w:r w:rsidR="009D344C">
        <w:rPr>
          <w:rFonts w:ascii="Times New Roman" w:hAnsi="Times New Roman" w:cs="Times New Roman"/>
          <w:sz w:val="28"/>
          <w:szCs w:val="28"/>
        </w:rPr>
        <w:t xml:space="preserve">- директор </w:t>
      </w:r>
      <w:r w:rsidR="00F57860">
        <w:rPr>
          <w:rFonts w:ascii="Times New Roman" w:hAnsi="Times New Roman" w:cs="Times New Roman"/>
          <w:sz w:val="28"/>
          <w:szCs w:val="28"/>
        </w:rPr>
        <w:t xml:space="preserve">ОЮЛ </w:t>
      </w:r>
      <w:r w:rsidR="009D344C">
        <w:rPr>
          <w:rFonts w:ascii="Times New Roman" w:hAnsi="Times New Roman" w:cs="Times New Roman"/>
          <w:sz w:val="28"/>
          <w:szCs w:val="28"/>
        </w:rPr>
        <w:t>КАПП РК.</w:t>
      </w:r>
    </w:p>
    <w:p w:rsidR="00075E7B" w:rsidRDefault="00075E7B" w:rsidP="00075E7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075E7B" w:rsidRDefault="00075E7B" w:rsidP="00075E7B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75E7B" w:rsidRPr="00075E7B" w:rsidRDefault="00075E7B" w:rsidP="00075E7B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7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Методические рекомендации по организации паллиативной помощи и ухода на дому с</w:t>
      </w:r>
      <w:r w:rsidRPr="00075E7B">
        <w:rPr>
          <w:rFonts w:ascii="Times New Roman" w:hAnsi="Times New Roman"/>
          <w:sz w:val="28"/>
          <w:szCs w:val="28"/>
          <w:lang w:val="kk-KZ"/>
        </w:rPr>
        <w:t xml:space="preserve">  учетом возможности оказания паллиативной помощи в условиях </w:t>
      </w:r>
      <w:r w:rsidRPr="00075E7B">
        <w:rPr>
          <w:rFonts w:ascii="Times New Roman" w:hAnsi="Times New Roman" w:cs="Times New Roman"/>
          <w:sz w:val="28"/>
          <w:szCs w:val="28"/>
          <w:lang w:val="kk-KZ"/>
        </w:rPr>
        <w:t>аутсорсинга (привлечение НПО).</w:t>
      </w:r>
    </w:p>
    <w:p w:rsidR="00075E7B" w:rsidRPr="00075E7B" w:rsidRDefault="00075E7B" w:rsidP="00075E7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E7B">
        <w:rPr>
          <w:rFonts w:ascii="Times New Roman" w:hAnsi="Times New Roman" w:cs="Times New Roman"/>
          <w:b/>
          <w:sz w:val="28"/>
          <w:szCs w:val="28"/>
        </w:rPr>
        <w:t>ISBN 4</w:t>
      </w:r>
    </w:p>
    <w:p w:rsidR="00F96475" w:rsidRDefault="00075E7B" w:rsidP="00F96475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 методических рекомендациях представлены основные п</w:t>
      </w:r>
      <w:r w:rsidR="00F9647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онятия паллиативной помощи, возм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ожностей </w:t>
      </w:r>
      <w:r w:rsidR="00F9647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ее развития в амбулаторных условиях при участии НПО. </w:t>
      </w:r>
    </w:p>
    <w:p w:rsidR="00F96475" w:rsidRPr="00F96475" w:rsidRDefault="00F96475" w:rsidP="00F96475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предназначены руководителям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областного, районного и городского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здравоохранения, главным врачам и медицинским работникам</w:t>
      </w: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хосписов, центров паллиативной помощи, амбулаторно – поликлинических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организаций;</w:t>
      </w: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заведующих  отделениями паллиативной помощи многопрофильных больниц, онкологических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отделений и центров;</w:t>
      </w: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врачам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резидентам всех специальностей, онкологам, врачам общей практики, терапевтам, хирургам, медицинским психологам и другим специалистам, которые в своей работе сталкиваются с вопросами оказания паллиативной помощи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инкурабельным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больным.</w:t>
      </w:r>
    </w:p>
    <w:p w:rsidR="00F96475" w:rsidRDefault="00F96475" w:rsidP="00F96475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предназначены и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удут полезны для преподавательского состава </w:t>
      </w: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студентов кафедр клинического и организационного профилей медицинских высших учебных заведений, а также для слушателей циклов повышения квалификации в системе последипломного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оказанию паллиативной помощи</w:t>
      </w:r>
      <w:r w:rsidRPr="00F964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6475" w:rsidRDefault="00F96475" w:rsidP="00F96475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475" w:rsidRPr="00F96475" w:rsidRDefault="00F96475" w:rsidP="00F96475">
      <w:pPr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УДК</w:t>
      </w:r>
    </w:p>
    <w:p w:rsidR="00F96475" w:rsidRDefault="00F96475" w:rsidP="00F96475">
      <w:pPr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ББК</w:t>
      </w:r>
    </w:p>
    <w:p w:rsidR="007B155D" w:rsidRDefault="007B155D" w:rsidP="00F96475">
      <w:pPr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55D" w:rsidRDefault="007B155D" w:rsidP="00F96475">
      <w:pPr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55D" w:rsidRPr="00F96475" w:rsidRDefault="007B155D" w:rsidP="00F96475">
      <w:pPr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0"/>
        <w:gridCol w:w="521"/>
      </w:tblGrid>
      <w:tr w:rsidR="00F86970" w:rsidRPr="007B155D" w:rsidTr="00980F4B">
        <w:tc>
          <w:tcPr>
            <w:tcW w:w="9571" w:type="dxa"/>
            <w:gridSpan w:val="2"/>
          </w:tcPr>
          <w:p w:rsidR="00980F4B" w:rsidRDefault="00980F4B" w:rsidP="00F86970">
            <w:pPr>
              <w:keepNext/>
              <w:jc w:val="center"/>
              <w:outlineLvl w:val="0"/>
              <w:rPr>
                <w:rFonts w:eastAsia="Times New Roman"/>
                <w:b/>
                <w:sz w:val="28"/>
                <w:szCs w:val="28"/>
                <w:lang w:val="kk-KZ"/>
              </w:rPr>
            </w:pPr>
          </w:p>
          <w:p w:rsidR="00F86970" w:rsidRDefault="00F86970" w:rsidP="00F86970">
            <w:pPr>
              <w:keepNext/>
              <w:jc w:val="center"/>
              <w:outlineLvl w:val="0"/>
              <w:rPr>
                <w:rFonts w:eastAsia="Times New Roman"/>
                <w:b/>
                <w:sz w:val="28"/>
                <w:szCs w:val="28"/>
                <w:lang w:val="kk-KZ"/>
              </w:rPr>
            </w:pPr>
            <w:r w:rsidRPr="007B155D">
              <w:rPr>
                <w:rFonts w:eastAsia="Times New Roman"/>
                <w:b/>
                <w:sz w:val="28"/>
                <w:szCs w:val="28"/>
                <w:lang w:val="kk-KZ"/>
              </w:rPr>
              <w:t>Содержание</w:t>
            </w:r>
          </w:p>
          <w:p w:rsidR="00980F4B" w:rsidRDefault="00980F4B" w:rsidP="00F86970">
            <w:pPr>
              <w:keepNext/>
              <w:jc w:val="center"/>
              <w:outlineLvl w:val="0"/>
              <w:rPr>
                <w:rFonts w:eastAsia="Times New Roman"/>
                <w:b/>
                <w:sz w:val="28"/>
                <w:szCs w:val="28"/>
                <w:lang w:val="kk-KZ"/>
              </w:rPr>
            </w:pPr>
          </w:p>
          <w:p w:rsidR="00980F4B" w:rsidRDefault="00980F4B" w:rsidP="00F86970">
            <w:pPr>
              <w:keepNext/>
              <w:jc w:val="center"/>
              <w:outlineLvl w:val="0"/>
              <w:rPr>
                <w:rFonts w:eastAsia="Times New Roman"/>
                <w:b/>
                <w:sz w:val="28"/>
                <w:szCs w:val="28"/>
                <w:lang w:val="kk-KZ"/>
              </w:rPr>
            </w:pPr>
          </w:p>
          <w:p w:rsidR="00980F4B" w:rsidRPr="007B155D" w:rsidRDefault="00980F4B" w:rsidP="00F86970">
            <w:pPr>
              <w:keepNext/>
              <w:jc w:val="center"/>
              <w:outlineLvl w:val="0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7B155D" w:rsidRPr="007B155D" w:rsidTr="00980F4B">
        <w:tc>
          <w:tcPr>
            <w:tcW w:w="9039" w:type="dxa"/>
          </w:tcPr>
          <w:p w:rsidR="007B155D" w:rsidRPr="00F86970" w:rsidRDefault="00F86970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 w:rsidRPr="00F86970">
              <w:rPr>
                <w:rFonts w:eastAsia="Times New Roman"/>
                <w:sz w:val="28"/>
                <w:szCs w:val="28"/>
                <w:lang w:val="kk-KZ"/>
              </w:rPr>
              <w:t>Перечень сокращений, условных обозначений, символов</w:t>
            </w:r>
            <w:r w:rsidR="00980F4B">
              <w:rPr>
                <w:rFonts w:eastAsia="Times New Roman"/>
                <w:sz w:val="28"/>
                <w:szCs w:val="28"/>
                <w:lang w:val="kk-KZ"/>
              </w:rPr>
              <w:t>..........................</w:t>
            </w:r>
          </w:p>
        </w:tc>
        <w:tc>
          <w:tcPr>
            <w:tcW w:w="532" w:type="dxa"/>
          </w:tcPr>
          <w:p w:rsidR="007B155D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 w:rsidRPr="00980F4B"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7B155D" w:rsidRPr="007B155D" w:rsidTr="00980F4B">
        <w:tc>
          <w:tcPr>
            <w:tcW w:w="9039" w:type="dxa"/>
          </w:tcPr>
          <w:p w:rsidR="007B155D" w:rsidRPr="003B3D06" w:rsidRDefault="00F86970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</w:rPr>
            </w:pPr>
            <w:r w:rsidRPr="003B3D06">
              <w:rPr>
                <w:rFonts w:eastAsia="Times New Roman"/>
                <w:sz w:val="28"/>
                <w:szCs w:val="28"/>
              </w:rPr>
              <w:t>Введение</w:t>
            </w:r>
            <w:r w:rsidR="00980F4B">
              <w:rPr>
                <w:rFonts w:eastAsia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  <w:tc>
          <w:tcPr>
            <w:tcW w:w="532" w:type="dxa"/>
          </w:tcPr>
          <w:p w:rsidR="007B155D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</w:tr>
      <w:tr w:rsidR="007B155D" w:rsidRPr="007B155D" w:rsidTr="00980F4B">
        <w:tc>
          <w:tcPr>
            <w:tcW w:w="9039" w:type="dxa"/>
          </w:tcPr>
          <w:p w:rsidR="007B155D" w:rsidRPr="003B3D06" w:rsidRDefault="003B3D06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 w:rsidRPr="003B3D06">
              <w:rPr>
                <w:rFonts w:eastAsia="Times New Roman"/>
                <w:sz w:val="28"/>
                <w:szCs w:val="28"/>
                <w:lang w:val="kk-KZ"/>
              </w:rPr>
              <w:t>1.</w:t>
            </w:r>
            <w:r>
              <w:t xml:space="preserve"> </w:t>
            </w:r>
            <w:r w:rsidRPr="003B3D06">
              <w:rPr>
                <w:rFonts w:eastAsia="Times New Roman"/>
                <w:sz w:val="28"/>
                <w:szCs w:val="28"/>
                <w:lang w:val="kk-KZ"/>
              </w:rPr>
              <w:t>Основные понятия и принципы паллиативной помощи</w:t>
            </w:r>
            <w:r w:rsidR="00980F4B">
              <w:rPr>
                <w:rFonts w:eastAsia="Times New Roman"/>
                <w:sz w:val="28"/>
                <w:szCs w:val="28"/>
                <w:lang w:val="kk-KZ"/>
              </w:rPr>
              <w:t>.........................</w:t>
            </w:r>
          </w:p>
        </w:tc>
        <w:tc>
          <w:tcPr>
            <w:tcW w:w="532" w:type="dxa"/>
          </w:tcPr>
          <w:p w:rsidR="007B155D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</w:tr>
      <w:tr w:rsidR="003B3D06" w:rsidRPr="007B155D" w:rsidTr="00980F4B">
        <w:tc>
          <w:tcPr>
            <w:tcW w:w="9039" w:type="dxa"/>
          </w:tcPr>
          <w:p w:rsidR="003B3D06" w:rsidRPr="003B3D06" w:rsidRDefault="003B3D06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>2.</w:t>
            </w:r>
            <w:r>
              <w:t xml:space="preserve"> </w:t>
            </w:r>
            <w:r w:rsidRPr="003B3D06">
              <w:rPr>
                <w:rFonts w:eastAsia="Times New Roman"/>
                <w:sz w:val="28"/>
                <w:szCs w:val="28"/>
                <w:lang w:val="kk-KZ"/>
              </w:rPr>
              <w:t>Паллиативная помощь –  актуальное направление медицины Казахстана</w:t>
            </w:r>
            <w:r w:rsidR="00980F4B">
              <w:rPr>
                <w:rFonts w:eastAsia="Times New Roman"/>
                <w:sz w:val="28"/>
                <w:szCs w:val="28"/>
                <w:lang w:val="kk-KZ"/>
              </w:rPr>
              <w:t>....................................................................................................</w:t>
            </w:r>
          </w:p>
        </w:tc>
        <w:tc>
          <w:tcPr>
            <w:tcW w:w="532" w:type="dxa"/>
          </w:tcPr>
          <w:p w:rsid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</w:p>
          <w:p w:rsidR="003B3D06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</w:tr>
      <w:tr w:rsidR="00980F4B" w:rsidRPr="007B155D" w:rsidTr="00980F4B">
        <w:tc>
          <w:tcPr>
            <w:tcW w:w="9039" w:type="dxa"/>
          </w:tcPr>
          <w:p w:rsidR="00980F4B" w:rsidRDefault="00980F4B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 xml:space="preserve">2.1 </w:t>
            </w:r>
            <w:r w:rsidRPr="00980F4B">
              <w:rPr>
                <w:rFonts w:eastAsia="Times New Roman"/>
                <w:sz w:val="28"/>
                <w:szCs w:val="28"/>
              </w:rPr>
              <w:t>Этапы развития паллиативной помощи в Казахстане</w:t>
            </w:r>
            <w:r>
              <w:rPr>
                <w:rFonts w:eastAsia="Times New Roman"/>
                <w:sz w:val="28"/>
                <w:szCs w:val="28"/>
              </w:rPr>
              <w:t>…………………..</w:t>
            </w:r>
          </w:p>
        </w:tc>
        <w:tc>
          <w:tcPr>
            <w:tcW w:w="532" w:type="dxa"/>
          </w:tcPr>
          <w:p w:rsid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</w:tr>
      <w:tr w:rsidR="003B3D06" w:rsidRPr="007B155D" w:rsidTr="00980F4B">
        <w:tc>
          <w:tcPr>
            <w:tcW w:w="9039" w:type="dxa"/>
          </w:tcPr>
          <w:p w:rsidR="003B3D06" w:rsidRDefault="003B3D06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 w:rsidRPr="003B3D06">
              <w:rPr>
                <w:rFonts w:eastAsia="Times New Roman"/>
                <w:sz w:val="28"/>
                <w:szCs w:val="28"/>
                <w:lang w:val="kk-KZ"/>
              </w:rPr>
              <w:t>2.2 Проблемы паллиативной помощи в РК</w:t>
            </w:r>
            <w:r w:rsidR="00980F4B">
              <w:rPr>
                <w:rFonts w:eastAsia="Times New Roman"/>
                <w:sz w:val="28"/>
                <w:szCs w:val="28"/>
                <w:lang w:val="kk-KZ"/>
              </w:rPr>
              <w:t>.................................................</w:t>
            </w:r>
          </w:p>
        </w:tc>
        <w:tc>
          <w:tcPr>
            <w:tcW w:w="532" w:type="dxa"/>
          </w:tcPr>
          <w:p w:rsidR="003B3D06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9</w:t>
            </w:r>
          </w:p>
        </w:tc>
      </w:tr>
      <w:tr w:rsidR="003B3D06" w:rsidRPr="007B155D" w:rsidTr="00980F4B">
        <w:tc>
          <w:tcPr>
            <w:tcW w:w="9039" w:type="dxa"/>
          </w:tcPr>
          <w:p w:rsidR="003B3D06" w:rsidRPr="003B3D06" w:rsidRDefault="003B3D06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 w:rsidRPr="003B3D06">
              <w:rPr>
                <w:rFonts w:eastAsia="Times New Roman"/>
                <w:sz w:val="28"/>
                <w:szCs w:val="28"/>
                <w:lang w:val="kk-KZ"/>
              </w:rPr>
              <w:t>2.3  Пути решения</w:t>
            </w:r>
            <w:r>
              <w:rPr>
                <w:rFonts w:eastAsia="Times New Roman"/>
                <w:sz w:val="28"/>
                <w:szCs w:val="28"/>
                <w:lang w:val="kk-KZ"/>
              </w:rPr>
              <w:t xml:space="preserve"> проблем паллиативной помощи</w:t>
            </w:r>
            <w:r w:rsidR="00980F4B">
              <w:rPr>
                <w:rFonts w:eastAsia="Times New Roman"/>
                <w:sz w:val="28"/>
                <w:szCs w:val="28"/>
                <w:lang w:val="kk-KZ"/>
              </w:rPr>
              <w:t>...................................</w:t>
            </w:r>
          </w:p>
        </w:tc>
        <w:tc>
          <w:tcPr>
            <w:tcW w:w="532" w:type="dxa"/>
          </w:tcPr>
          <w:p w:rsidR="003B3D06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13</w:t>
            </w:r>
          </w:p>
        </w:tc>
      </w:tr>
      <w:tr w:rsidR="003B3D06" w:rsidRPr="007B155D" w:rsidTr="00980F4B">
        <w:tc>
          <w:tcPr>
            <w:tcW w:w="9039" w:type="dxa"/>
          </w:tcPr>
          <w:p w:rsidR="003B3D06" w:rsidRPr="003B3D06" w:rsidRDefault="003B3D06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 xml:space="preserve">3. </w:t>
            </w:r>
            <w:r w:rsidRPr="003B3D06">
              <w:rPr>
                <w:rFonts w:eastAsia="Times New Roman"/>
                <w:sz w:val="28"/>
                <w:szCs w:val="28"/>
                <w:lang w:val="kk-KZ"/>
              </w:rPr>
              <w:t>Развитие паллиативной помощи на дому с  учетом возможности оказания паллиативной помощи в условиях аутсорсинга (привлечение НПО)</w:t>
            </w:r>
            <w:r w:rsidR="00980F4B">
              <w:rPr>
                <w:rFonts w:eastAsia="Times New Roman"/>
                <w:sz w:val="28"/>
                <w:szCs w:val="28"/>
                <w:lang w:val="kk-KZ"/>
              </w:rPr>
              <w:t>...........................................................................................................</w:t>
            </w:r>
          </w:p>
        </w:tc>
        <w:tc>
          <w:tcPr>
            <w:tcW w:w="532" w:type="dxa"/>
          </w:tcPr>
          <w:p w:rsid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</w:p>
          <w:p w:rsid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</w:p>
          <w:p w:rsidR="003B3D06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15</w:t>
            </w:r>
          </w:p>
        </w:tc>
      </w:tr>
      <w:tr w:rsidR="003B3D06" w:rsidRPr="007B155D" w:rsidTr="00980F4B">
        <w:tc>
          <w:tcPr>
            <w:tcW w:w="9039" w:type="dxa"/>
          </w:tcPr>
          <w:p w:rsidR="003B3D06" w:rsidRDefault="003B3D06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 w:rsidRPr="003B3D06">
              <w:rPr>
                <w:rFonts w:eastAsia="Times New Roman"/>
                <w:sz w:val="28"/>
                <w:szCs w:val="28"/>
                <w:lang w:val="kk-KZ"/>
              </w:rPr>
              <w:t>Заключение</w:t>
            </w:r>
            <w:r w:rsidR="00980F4B">
              <w:rPr>
                <w:rFonts w:eastAsia="Times New Roman"/>
                <w:sz w:val="28"/>
                <w:szCs w:val="28"/>
                <w:lang w:val="kk-KZ"/>
              </w:rPr>
              <w:t>.................................................................................................</w:t>
            </w:r>
          </w:p>
        </w:tc>
        <w:tc>
          <w:tcPr>
            <w:tcW w:w="532" w:type="dxa"/>
          </w:tcPr>
          <w:p w:rsidR="003B3D06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19</w:t>
            </w:r>
          </w:p>
        </w:tc>
      </w:tr>
      <w:tr w:rsidR="007C5848" w:rsidRPr="007B155D" w:rsidTr="00980F4B">
        <w:tc>
          <w:tcPr>
            <w:tcW w:w="9039" w:type="dxa"/>
          </w:tcPr>
          <w:p w:rsidR="007C5848" w:rsidRPr="003B3D06" w:rsidRDefault="007C5848" w:rsidP="00075E7B">
            <w:pPr>
              <w:keepNext/>
              <w:jc w:val="both"/>
              <w:outlineLvl w:val="0"/>
              <w:rPr>
                <w:rFonts w:eastAsia="Times New Roman"/>
                <w:sz w:val="28"/>
                <w:szCs w:val="28"/>
                <w:lang w:val="kk-KZ"/>
              </w:rPr>
            </w:pPr>
            <w:r w:rsidRPr="007C5848">
              <w:rPr>
                <w:rFonts w:eastAsia="Times New Roman"/>
                <w:sz w:val="28"/>
                <w:szCs w:val="28"/>
                <w:lang w:val="kk-KZ"/>
              </w:rPr>
              <w:t>Список использованных источников</w:t>
            </w:r>
            <w:r w:rsidR="00980F4B">
              <w:rPr>
                <w:rFonts w:eastAsia="Times New Roman"/>
                <w:sz w:val="28"/>
                <w:szCs w:val="28"/>
                <w:lang w:val="kk-KZ"/>
              </w:rPr>
              <w:t>...............................................................</w:t>
            </w:r>
          </w:p>
        </w:tc>
        <w:tc>
          <w:tcPr>
            <w:tcW w:w="532" w:type="dxa"/>
          </w:tcPr>
          <w:p w:rsidR="007C5848" w:rsidRPr="00980F4B" w:rsidRDefault="00980F4B" w:rsidP="00980F4B">
            <w:pPr>
              <w:keepNext/>
              <w:jc w:val="right"/>
              <w:outlineLvl w:val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20</w:t>
            </w:r>
          </w:p>
        </w:tc>
      </w:tr>
    </w:tbl>
    <w:p w:rsidR="00075E7B" w:rsidRDefault="00075E7B" w:rsidP="00001106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075E7B" w:rsidRDefault="00075E7B" w:rsidP="00001106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075E7B" w:rsidRPr="00001106" w:rsidRDefault="00075E7B" w:rsidP="007B155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001106" w:rsidRDefault="00001106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B155D" w:rsidRDefault="007B155D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C218A" w:rsidRDefault="002C218A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C218A" w:rsidRPr="002C218A" w:rsidRDefault="002C218A" w:rsidP="00001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D344C" w:rsidRDefault="009D344C" w:rsidP="006C10A6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Перечень</w:t>
      </w:r>
      <w:r w:rsidRPr="007C5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сокращений, условных обозначений, символов</w:t>
      </w:r>
    </w:p>
    <w:p w:rsidR="00A50E0A" w:rsidRDefault="00A50E0A" w:rsidP="007C5848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МЗ РК – </w:t>
      </w:r>
      <w:r w:rsidRPr="00A50E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здравоохранения Республики Казахстан</w:t>
      </w:r>
    </w:p>
    <w:p w:rsidR="00C475D0" w:rsidRPr="00A50E0A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E0A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 - </w:t>
      </w:r>
      <w:r w:rsidRPr="00A50E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Всемирная организация здравоохранения</w:t>
      </w:r>
    </w:p>
    <w:p w:rsidR="00C475D0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E0A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7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ПМСП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Первичная медико-санитарная помощь</w:t>
      </w:r>
    </w:p>
    <w:p w:rsidR="00C475D0" w:rsidRPr="00A50E0A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5848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НПО - </w:t>
      </w:r>
      <w:r w:rsidRPr="00C4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Неправительственные организации</w:t>
      </w:r>
    </w:p>
    <w:p w:rsidR="00C475D0" w:rsidRPr="00C475D0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E0A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E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Pr="00C4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юридических лиц</w:t>
      </w:r>
    </w:p>
    <w:p w:rsidR="00C475D0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E0A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КАПП – </w:t>
      </w:r>
      <w:r w:rsidRPr="00C4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Казахстанская ассоциация паллиативной помощи</w:t>
      </w:r>
    </w:p>
    <w:p w:rsidR="00C475D0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E0A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 – </w:t>
      </w:r>
      <w:r w:rsidRPr="00C4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Онкологический диспансер</w:t>
      </w:r>
    </w:p>
    <w:p w:rsidR="00C475D0" w:rsidRPr="00C475D0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E0A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 –  </w:t>
      </w:r>
      <w:r w:rsidRPr="00C4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Медицинская организация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475D0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E0A" w:rsidRDefault="00A50E0A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МДГ – </w:t>
      </w:r>
      <w:proofErr w:type="spellStart"/>
      <w:r w:rsidRPr="00C4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Мультидисциплинарная</w:t>
      </w:r>
      <w:proofErr w:type="spellEnd"/>
      <w:r w:rsidRPr="00C4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группа</w:t>
      </w:r>
    </w:p>
    <w:p w:rsidR="00C475D0" w:rsidRPr="00C475D0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E0A" w:rsidRPr="00C475D0" w:rsidRDefault="00C475D0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 – </w:t>
      </w:r>
      <w:r w:rsidRPr="00C47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Врачи общей практики</w:t>
      </w:r>
    </w:p>
    <w:p w:rsidR="007C5848" w:rsidRDefault="007C5848" w:rsidP="00A50E0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848" w:rsidRDefault="007C5848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75D0" w:rsidRDefault="00C475D0" w:rsidP="00980F4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0F4B" w:rsidRDefault="00980F4B" w:rsidP="00980F4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18A" w:rsidRDefault="002C218A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1106" w:rsidRPr="00FC1105" w:rsidRDefault="006C10A6" w:rsidP="003B3D06">
      <w:pPr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1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6C10A6" w:rsidRPr="007B155D" w:rsidRDefault="006C10A6" w:rsidP="006C10A6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15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Оказание паллиативной помощи неизлечимым больным является одним из приоритетных направлений клинической медицины и общественного здравоохранения не только большинства стран мира, но и Республики Казахстан.</w:t>
      </w:r>
    </w:p>
    <w:p w:rsidR="006C10A6" w:rsidRPr="007B155D" w:rsidRDefault="006C10A6" w:rsidP="006C10A6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B15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реализации основного направления «модернизация и приоритетное развитие ПМСП» Государственной программы  развития здравоохранения Республики Казахстан «</w:t>
      </w:r>
      <w:proofErr w:type="spellStart"/>
      <w:r w:rsidRPr="007B15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Денсаулық</w:t>
      </w:r>
      <w:proofErr w:type="spellEnd"/>
      <w:r w:rsidRPr="007B15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на 2016-2019 годы специалисты первичной медико-санитарной помощи (ПМСП) координируют оказание медицинской помощи на всех уровнях системы здравоохранения, включая диагностику и услуги профильных специалистов, направление в стационар, реабилитацию, паллиативную помощь и уход на дому (маршрутизация</w:t>
      </w:r>
      <w:r w:rsidR="00F86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всех уровней оказания помощи</w:t>
      </w:r>
      <w:r w:rsidRPr="007B15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</w:t>
      </w:r>
      <w:proofErr w:type="gramEnd"/>
    </w:p>
    <w:p w:rsidR="00F86970" w:rsidRDefault="006C10A6" w:rsidP="00F86970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15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целью совершенствования форм оказания паллиативной помощи и ухода на дому с учетом потребности семьи путем размещения госзаказа на неправительственные организации (НПО) в настоящее время разрабатываются методические рекомендации по расширению предоставления паллиативной помощи и ухода на дому с учетом потребности семьи путем передачи их н</w:t>
      </w:r>
      <w:r w:rsidR="00F86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аутсорсинг (привлечение НПО).</w:t>
      </w:r>
    </w:p>
    <w:p w:rsidR="007B155D" w:rsidRPr="00F86970" w:rsidRDefault="00F57860" w:rsidP="00F86970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Демографическое </w:t>
      </w:r>
      <w:r w:rsidR="006C10A6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старение</w:t>
      </w:r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в </w:t>
      </w:r>
      <w:r w:rsidR="00D3440F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Казахстане </w:t>
      </w:r>
      <w:r w:rsidR="006C10A6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обуславливает </w:t>
      </w:r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количества больных, нуждающихся</w:t>
      </w:r>
      <w:r w:rsidR="006C10A6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оказании паллиативной помощи. Совместные усилия всех заинтересованных сторон - </w:t>
      </w:r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медицинских работников различных структур</w:t>
      </w:r>
      <w:r w:rsidR="006C10A6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3440F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неправительственных организаций</w:t>
      </w:r>
      <w:r w:rsidR="0026464F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волонтеров </w:t>
      </w:r>
      <w:r w:rsidR="006C10A6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представителей неправительственных организаций позволят  </w:t>
      </w:r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цивилизованно оказывать </w:t>
      </w:r>
      <w:proofErr w:type="gramStart"/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медико-социальную</w:t>
      </w:r>
      <w:proofErr w:type="gramEnd"/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психологическую помощь </w:t>
      </w:r>
      <w:r w:rsidR="006C10A6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паллиативным пациентам</w:t>
      </w:r>
      <w:r w:rsidR="0068752A" w:rsidRP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обеспечивая им, насколько это возможно, адекватное диагнозу качеств</w:t>
      </w:r>
      <w:r w:rsidR="007B155D">
        <w:rPr>
          <w:rFonts w:ascii="Times New Roman" w:eastAsia="Times New Roman" w:hAnsi="Times New Roman" w:cs="Times New Roman"/>
          <w:sz w:val="28"/>
          <w:szCs w:val="28"/>
          <w:lang w:eastAsia="ru-RU"/>
        </w:rPr>
        <w:t>о жизни.</w:t>
      </w:r>
    </w:p>
    <w:p w:rsidR="00ED4DD2" w:rsidRDefault="00ED4DD2" w:rsidP="007B155D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D06" w:rsidRPr="003B3D06" w:rsidRDefault="003A092F" w:rsidP="003B3D06">
      <w:pPr>
        <w:pStyle w:val="a3"/>
        <w:numPr>
          <w:ilvl w:val="0"/>
          <w:numId w:val="6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D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понятия и принципы паллиативной помощи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Паллиати́вная</w:t>
      </w:r>
      <w:proofErr w:type="spellEnd"/>
      <w:proofErr w:type="gramEnd"/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помощь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фр. </w:t>
      </w:r>
      <w:proofErr w:type="spellStart"/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palliatif</w:t>
      </w:r>
      <w:proofErr w:type="spellEnd"/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лат. </w:t>
      </w:r>
      <w:proofErr w:type="spellStart"/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pallium</w:t>
      </w:r>
      <w:proofErr w:type="spellEnd"/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покрывало, плащ) — подход, позволяющий улучшить качество жизни пациентов (детей и взрослых) и их семей, столкнувшихся с проблемами, связанными с опасным для жизни заболеванием, путём предотвращения и облегчения страданий за счёт раннего выявления, тщательной оценки и лечения боли и других физических симптомов, а также оказания психосоциальной и духовной поддержки. 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D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компоненты паллиативной помощи включают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проведение терапии для купирования боли и смягчения симптомов усугубляющегося заболевания, устранение клинически выраженных побочных эффектов принимаемых лекарственных средств;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оказание социальной, правовой помощи онкологическим больным с ограниченными функциональными возможностями;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психологическая поддержка больных и психосоциальное консультирование членов семьи больного;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обеспечение ухода и обучение навыкам ухода за больным с выраженными нарушениями;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удовлетворение духовных потребностей больного и его близких; 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 социальных, юридических и этических вопросов, которые возникают в связи с тяжёлой болезнью и приближением смерти человека;</w:t>
      </w:r>
    </w:p>
    <w:p w:rsidR="003A092F" w:rsidRPr="003A092F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профилактика «синдрома выгорания» среди медицинских и социальных работников, сестер милосердия, волонтеров, оказывающих паллиативную помощь.</w:t>
      </w:r>
    </w:p>
    <w:p w:rsidR="00C40771" w:rsidRDefault="003A092F" w:rsidP="00C4077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Рекомендациям Комитета министров Совета Европы по организации паллиативной помощи, паллиативная помощь не является помощью больным с каким-то определенным заболеванием и охватывает период с момента постановки диагноза неизлечимого заболевания до конца периода переживания тяжелой утраты.  «</w:t>
      </w:r>
      <w:proofErr w:type="spellStart"/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Хосписная</w:t>
      </w:r>
      <w:proofErr w:type="spellEnd"/>
      <w:r w:rsidRPr="003A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помощь», «терминальная помощь», «помощь в конце жизни» - это не синонимы паллиативной помощи, они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ее частями и формами.</w:t>
      </w:r>
    </w:p>
    <w:p w:rsidR="003A092F" w:rsidRDefault="003A092F" w:rsidP="00C4077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1105" w:rsidRPr="003B3D06" w:rsidRDefault="003705E4" w:rsidP="003B3D06">
      <w:pPr>
        <w:pStyle w:val="a3"/>
        <w:numPr>
          <w:ilvl w:val="0"/>
          <w:numId w:val="16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Паллиативная помощь –  актуальное направление </w:t>
      </w:r>
      <w:r w:rsidR="003B3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медицины Казахстана</w:t>
      </w:r>
    </w:p>
    <w:p w:rsidR="00C40771" w:rsidRPr="00FC1105" w:rsidRDefault="00980F4B" w:rsidP="003B3D06">
      <w:pPr>
        <w:pStyle w:val="a3"/>
        <w:numPr>
          <w:ilvl w:val="1"/>
          <w:numId w:val="12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0771" w:rsidRPr="00FC1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развития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аллиативной помощи в Казахстане</w:t>
      </w:r>
    </w:p>
    <w:p w:rsidR="003A092F" w:rsidRPr="00C40771" w:rsidRDefault="003A092F" w:rsidP="00C4077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Казахстане паллиативная помощь является важной частью </w:t>
      </w:r>
      <w:proofErr w:type="gram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медико-социальной</w:t>
      </w:r>
      <w:proofErr w:type="gram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населению. Несмотря на то, что первые хосписы появились в Казахстане в 1999 году, а правовая основа для развития паллиативной помощи была заложена в течение последующих десяти лет и с принятием Кодекса РК "О здоровье народа Республики Казахстан", паллиативная помощь все еще далека от того, чтобы считаться досту</w:t>
      </w:r>
      <w:r w:rsidR="00C40771"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пной для нуждающихся пациентов.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Практически, паллиативная помощь в Казахстане представлена лишь несколькими хосписами, ни один из которых, впрочем, не достигает уровня среднего е</w:t>
      </w:r>
      <w:r w:rsidR="00A54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вропейского хосписа. Качество,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оказываемой помощи и уровень подготовки специалистов во вновь открывающихся паллиативных палатах на базе онкологических диспансеров не соответствует общепринятым мировым норам. Врачебный и сестринский персонал нуждается в повышении уровня знаний и навыков в области лечения хронического болевого синдрома и симптоматического лечения, коммуникативных навыков и психологической помощи. </w:t>
      </w:r>
    </w:p>
    <w:p w:rsidR="003A092F" w:rsidRPr="00C40771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Справедливо сказать, что паллиативная помощь в стране </w:t>
      </w:r>
      <w:proofErr w:type="gram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развивается</w:t>
      </w:r>
      <w:proofErr w:type="gram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энтузиазму неправительственных организаций и нескольких медицинских работников и педагогов. В частности, крайне востребованные мобильные бригады для оказания паллиативной помощи на дому, действуют в нескольких городах лишь на базе местных общественных организаций.</w:t>
      </w:r>
      <w:r w:rsidR="00E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2013 году была образована организация юридических лиц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«Казахстанская ассоциация паллиативной помощи» (</w:t>
      </w:r>
      <w:r w:rsidR="00ED4DD2">
        <w:rPr>
          <w:rFonts w:ascii="Times New Roman" w:eastAsia="Times New Roman" w:hAnsi="Times New Roman" w:cs="Times New Roman"/>
          <w:sz w:val="28"/>
          <w:szCs w:val="28"/>
          <w:lang w:eastAsia="ru-RU"/>
        </w:rPr>
        <w:t>ОЮЛ</w:t>
      </w:r>
      <w:r w:rsid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КАПП), объединившая организации все организации, независимо от формы собственности, заинтересованные в развитии паллиативной помощи. </w:t>
      </w:r>
    </w:p>
    <w:p w:rsidR="003A092F" w:rsidRPr="00C40771" w:rsidRDefault="003A092F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Важным достижением стало утверждение в конце 2013 года Стандарта организации оказания паллиативной помощи населению Республики Казахстан.  Национальный стандарт устанавливает общие требования к организации оказания паллиативной помощи в учреждениях здравоохранения на амбулаторно-поликлиническом, стационарном уровнях. В нем впервые даются определения ключевым понятиям паллиативной помощи, указывается в каких учреждениях, в какой форме и кем может оказываться паллиативная помощь в РК, детализируется круг обязанностей медицинского персонала, перечисляются нормативно-правовые акты, регулирующие те или иные аспекты паллиативной помощи. Однако</w:t>
      </w:r>
      <w:proofErr w:type="gram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 стандарт нуждается в существенной доработке, существуют препятствия для реализации стандарта, а целый  ряд нормативно-правовых актов нуждается в пересмотре.</w:t>
      </w:r>
    </w:p>
    <w:p w:rsidR="003A092F" w:rsidRDefault="00C40771" w:rsidP="003A092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оценке потребности</w:t>
      </w:r>
      <w:r w:rsidR="003A092F"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проведенной независимым экспертом Т. Линчем в 2012 году,  примерно 94 200 – 97 900 пациентов с различными патологиями ежегодно нуждаются в паллиативной помощи в Казахстане. Как минимум, 15 500 пациентов нуждаются в помощи в данный момент времени.  Учитывая, что обычно 2 и более члена семьи напрямую задействовано в уходе (паллиативная помощь обращена на всю семью пациента), помощь должна ежегодно предоставляться около 282 600 чел.</w:t>
      </w:r>
    </w:p>
    <w:p w:rsidR="00C40771" w:rsidRPr="00C40771" w:rsidRDefault="00C40771" w:rsidP="00A54E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оказания паллиативной помощи населению республики осуществляется в соответствии с приказом Министра здравоохранения Республики Казахстан от 14 ноября 2013 года № 657 «Об утверждении стандарта организации оказания паллиативной помощи населению Республики Казахстан» (далее – Стандарт), который устанавливает требования к организации оказания паллиативной помощи больным в организациях здравоохранения на амбулаторно-поликли</w:t>
      </w:r>
      <w:r w:rsidR="00A54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ническом, стационарном уровнях.</w:t>
      </w:r>
      <w:proofErr w:type="gramEnd"/>
      <w:r w:rsidR="00A54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согласно Стандарту обеспеченность койками для оказания паллиативной помощи предусматривается из расчета 30 коек на                                       400 000 населения.  </w:t>
      </w:r>
    </w:p>
    <w:p w:rsidR="00C40771" w:rsidRDefault="00C40771" w:rsidP="00A54E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Казахстан в 2017 году количество стационарных паллиативных коек, базирующихся при хосписах, больницах сестринского ухода и онкологических диспансерах, составило 408, что в 3 раза меньше</w:t>
      </w:r>
      <w:r w:rsidR="00A54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установленного по Стандарту.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наряду с недостаточным обеспечением регионов койко-местами в хосписах и  больницах сестринского ухода, анализ проблем в сфере оказания паллиативной помощи населению показал такие недостатки как недостаточное информирование населения по вопросам паллиативной помощи, наличие дефицита специалистов, оказывающих паллиативную помощь, отсутствие межведомственного взаимодействия с заинтересованными министерствами и местными исполнительными органами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0771" w:rsidRPr="00C40771" w:rsidRDefault="00C40771" w:rsidP="00C4077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Всемирной организации здравоохранения рекомендуемый норматив числа </w:t>
      </w:r>
      <w:proofErr w:type="spell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хосписных</w:t>
      </w:r>
      <w:proofErr w:type="spell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коек составляет 25-30 коек на 300-400 тыс. населения. При таком положении больные с прогрессирующими формами хронических заболеваний на финальной стадии имели бы возможность быть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госпитализированными по показаниям на длительный срок вплоть до конца жизни в хосписы, коечная сеть которых была бы достаточной для безотказной госпитализации больных, нуждающихся в паллиативной помощи. В развитых странах уже более трех десятилетий потребность населения в паллиативной помощи полностью удовлетворяется в условиях хосписов</w:t>
      </w:r>
      <w:r w:rsidR="00C4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центров паллиативной помощи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0771" w:rsidRDefault="00C40771" w:rsidP="00C4077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выше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ВОЗ, в Казахстане с численностью населения 18 млн. человек число коек паллиативной помощи должно составить от 720 до 800 коек. К сожалению, в Казахстане до сих пор паллиативная помощь не выделилась в самостоятельную специальность. </w:t>
      </w:r>
      <w:proofErr w:type="gram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 до последнего времени в стране не регистрируются точные статистические данные о количестве больных с различными формами хронических прогрессирующих заболеваний в терминальной стадии развития, находящихся на дому, в различных специализированных отделениях (хирургических, терапевтических, неврологических, онкологических и др.) стационаров участковых, районных, городских и других многопрофильных больниц, а также в домах сестринского ухода, в отделениях милосердия домов-интернатов системы социального</w:t>
      </w:r>
      <w:proofErr w:type="gram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и </w:t>
      </w:r>
      <w:proofErr w:type="spell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spellEnd"/>
      <w:proofErr w:type="gram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должно  быть решено в рамках </w:t>
      </w:r>
      <w:proofErr w:type="spell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здравоохранения Казахстана  в 2018 году.   </w:t>
      </w:r>
    </w:p>
    <w:p w:rsidR="00C40771" w:rsidRPr="00C40771" w:rsidRDefault="00C40771" w:rsidP="00A54E0B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стационарных паллиативных коек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РК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 408 в 2017 году. Следует учесть, что данные койки включают хосписы, больницы сестринского ухода, паллиативные койки в онко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логических организациях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9 месяцев 2017г на паллиативных койках  пролечено 5023 онкологических пациентов (9 месяцев в 2016г – 4691).</w:t>
      </w:r>
      <w:r w:rsidR="00A54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Хосписы имеются в городах Алматы, Усть-Каменогорск, Караганда, Павлодар, </w:t>
      </w:r>
      <w:proofErr w:type="spell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Актобе</w:t>
      </w:r>
      <w:proofErr w:type="spell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Тараз</w:t>
      </w:r>
      <w:proofErr w:type="spellEnd"/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остальных областях развернуты койки для оказания паллиативной терапии за счет перепрофилирования коек в областны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и региональных онкологических организациях</w:t>
      </w: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районных больницах.  </w:t>
      </w:r>
    </w:p>
    <w:p w:rsidR="00C40771" w:rsidRDefault="00C40771" w:rsidP="00C4077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Койки в учреждениях сестринского ухода предоставляют лишь минимальный объем ухода за больными в последних стадиях. </w:t>
      </w:r>
    </w:p>
    <w:p w:rsidR="00A54E0B" w:rsidRDefault="00A54E0B" w:rsidP="009536AE">
      <w:pPr>
        <w:shd w:val="clear" w:color="auto" w:fill="FFFFFF"/>
        <w:spacing w:after="0" w:line="31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36AE" w:rsidRPr="00ED4DD2" w:rsidRDefault="00ED4DD2" w:rsidP="00ED4DD2">
      <w:pPr>
        <w:shd w:val="clear" w:color="auto" w:fill="FFFFFF"/>
        <w:spacing w:after="0" w:line="31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937"/>
        <w:gridCol w:w="4778"/>
      </w:tblGrid>
      <w:tr w:rsidR="009536AE" w:rsidRPr="009536AE" w:rsidTr="00980F4B">
        <w:trPr>
          <w:trHeight w:val="870"/>
        </w:trPr>
        <w:tc>
          <w:tcPr>
            <w:tcW w:w="1547" w:type="pct"/>
            <w:shd w:val="clear" w:color="auto" w:fill="auto"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областей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Паллиативные койки (в том числе из хосписов)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Организация, где развернуты койки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Республика Казахстан </w:t>
            </w:r>
          </w:p>
        </w:tc>
        <w:tc>
          <w:tcPr>
            <w:tcW w:w="1213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Акмолинская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размещена в </w:t>
            </w: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Зерендинской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ЦРБ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Актюбинская</w:t>
            </w:r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150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Алматинская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внизу по регионам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Атырауская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A50E0A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онкологическом диспансере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Восточно-Казахстанская</w:t>
            </w:r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A50E0A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числа коек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онкодиспансера</w:t>
            </w:r>
            <w:proofErr w:type="spellEnd"/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Жамбылская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5+30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50 химиотерапии</w:t>
            </w:r>
          </w:p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хоспис в </w:t>
            </w: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араз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открыт в 2017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Западно-Казахстанская</w:t>
            </w:r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120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Карагандинская</w:t>
            </w:r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коек хоспис «Красного Полумесяца»</w:t>
            </w:r>
          </w:p>
        </w:tc>
      </w:tr>
      <w:tr w:rsidR="009536AE" w:rsidRPr="009536AE" w:rsidTr="00980F4B">
        <w:trPr>
          <w:trHeight w:val="360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Кызылординская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A50E0A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онкологическом диспансере</w:t>
            </w:r>
          </w:p>
        </w:tc>
      </w:tr>
      <w:tr w:rsidR="009536AE" w:rsidRPr="009536AE" w:rsidTr="00980F4B">
        <w:trPr>
          <w:trHeight w:val="37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Костанайская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170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Мангыстауская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57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Павлодарская</w:t>
            </w:r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A50E0A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хоспис другая медицинская организация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Северо-Казахстанская</w:t>
            </w:r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Южно-Казахстанская</w:t>
            </w:r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хоспис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лматы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D3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хоспис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стана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315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КазНИИ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ОиР</w:t>
            </w:r>
            <w:proofErr w:type="spellEnd"/>
          </w:p>
        </w:tc>
        <w:tc>
          <w:tcPr>
            <w:tcW w:w="1213" w:type="pct"/>
            <w:shd w:val="clear" w:color="000000" w:fill="F2DCDB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регионы:</w:t>
            </w:r>
          </w:p>
        </w:tc>
        <w:tc>
          <w:tcPr>
            <w:tcW w:w="1213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Алматинский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</w:t>
            </w:r>
          </w:p>
        </w:tc>
        <w:tc>
          <w:tcPr>
            <w:tcW w:w="1213" w:type="pct"/>
            <w:shd w:val="clear" w:color="000000" w:fill="F2DCDB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7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</w:t>
            </w:r>
            <w:proofErr w:type="spellStart"/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химотерапевтечиских</w:t>
            </w:r>
            <w:proofErr w:type="spellEnd"/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коек ОД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 регион</w:t>
            </w:r>
          </w:p>
        </w:tc>
        <w:tc>
          <w:tcPr>
            <w:tcW w:w="1213" w:type="pct"/>
            <w:shd w:val="clear" w:color="000000" w:fill="F2DCDB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Восточный регион</w:t>
            </w:r>
          </w:p>
        </w:tc>
        <w:tc>
          <w:tcPr>
            <w:tcW w:w="1213" w:type="pct"/>
            <w:shd w:val="clear" w:color="000000" w:fill="F2DCDB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170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</w:t>
            </w:r>
          </w:p>
        </w:tc>
      </w:tr>
      <w:tr w:rsidR="009536AE" w:rsidRPr="009536AE" w:rsidTr="00980F4B">
        <w:trPr>
          <w:trHeight w:val="315"/>
        </w:trPr>
        <w:tc>
          <w:tcPr>
            <w:tcW w:w="1547" w:type="pct"/>
            <w:shd w:val="clear" w:color="auto" w:fill="auto"/>
            <w:noWrap/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Семейский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</w:t>
            </w:r>
          </w:p>
        </w:tc>
        <w:tc>
          <w:tcPr>
            <w:tcW w:w="1213" w:type="pct"/>
            <w:shd w:val="clear" w:color="000000" w:fill="F2DCDB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41" w:type="pct"/>
            <w:shd w:val="clear" w:color="auto" w:fill="auto"/>
            <w:noWrap/>
            <w:vAlign w:val="bottom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140</w:t>
            </w:r>
            <w:r w:rsidR="00A50E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</w:t>
            </w:r>
          </w:p>
        </w:tc>
      </w:tr>
    </w:tbl>
    <w:p w:rsidR="009536AE" w:rsidRPr="00D377C7" w:rsidRDefault="009536AE" w:rsidP="009536AE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105" w:rsidRDefault="009536AE" w:rsidP="00FC11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536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итогам 2016 года и 9 месяцев 2017 года  в паллиативной помощи, в том числе в проведении адекватного обезболивания, нуждались  около 23 580 больных (только среди</w:t>
      </w:r>
      <w:r w:rsidR="003B3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онкологических пациентов</w:t>
      </w:r>
      <w:r w:rsidRPr="009536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что составляло 14,5% из состоящих на диспансерном учете, в том числе с прогрессированием основного заболевания.</w:t>
      </w:r>
      <w:proofErr w:type="gramEnd"/>
      <w:r w:rsidRPr="009536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Данная группа пациентов относится к </w:t>
      </w:r>
      <w:r w:rsidRPr="009536A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Pr="009536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клинической группе - пациенты с распространенными формами злокачественных новообразований, подлежащие паллиативному или симптоматическому лечению.</w:t>
      </w:r>
      <w:r w:rsidRPr="009536AE">
        <w:rPr>
          <w:rFonts w:ascii="Times New Roman" w:hAnsi="Times New Roman" w:cs="Times New Roman"/>
          <w:sz w:val="28"/>
          <w:szCs w:val="28"/>
        </w:rPr>
        <w:t xml:space="preserve"> </w:t>
      </w:r>
      <w:r w:rsidRPr="009536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Пациенты </w:t>
      </w:r>
      <w:r w:rsidR="00ED4D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Pr="009536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IV клинической группы, нуждающиеся в получении паллиативного и симптоматического лечения, наблюдаются специалистами ПМСП в амбулаторно-поликлинической организации по месту их прикрепления.</w:t>
      </w:r>
    </w:p>
    <w:p w:rsidR="00FC1105" w:rsidRDefault="00FC1105" w:rsidP="00FC11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05E4" w:rsidRPr="00FC1105" w:rsidRDefault="00FC1105" w:rsidP="003B3D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 </w:t>
      </w:r>
      <w:r w:rsidR="003705E4" w:rsidRPr="00FC1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Проблемы паллиативной помощи в РК</w:t>
      </w:r>
    </w:p>
    <w:p w:rsidR="009536AE" w:rsidRP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 развитии паллиативной помощи и адекватном обеспечении онкологических больных наркотическими анальгетиками сохраняются следующие  проблемные моменты:</w:t>
      </w:r>
    </w:p>
    <w:p w:rsidR="009536AE" w:rsidRPr="009536AE" w:rsidRDefault="009536AE" w:rsidP="009536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Необходимо увеличить казахстанскую квоту на </w:t>
      </w:r>
      <w:proofErr w:type="spellStart"/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опиоиды</w:t>
      </w:r>
      <w:proofErr w:type="spellEnd"/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МККН и пересмотреть расчет потребности </w:t>
      </w:r>
    </w:p>
    <w:p w:rsidR="009536AE" w:rsidRP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  занимает одно из последних мест в мире по уровню потребления </w:t>
      </w:r>
      <w:proofErr w:type="spell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опиоидов</w:t>
      </w:r>
      <w:proofErr w:type="spell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медицинских и научных целях.  Эта цифра 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традиционно является индикатором того, насколько адекватно в стране используются </w:t>
      </w:r>
      <w:proofErr w:type="spell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опиоиды</w:t>
      </w:r>
      <w:proofErr w:type="spell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лечения сильной боли у онкологических пациентов.</w:t>
      </w:r>
    </w:p>
    <w:p w:rsid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стране потребляется </w:t>
      </w:r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1,1664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 морфинового эквивалента на душу населения (для сравнения:</w:t>
      </w:r>
      <w:proofErr w:type="gram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Канада – </w:t>
      </w:r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812,1855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мг,  Беларусь – </w:t>
      </w:r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15,0183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последние 5 лет прирост казахстанской квоты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минимальные 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0,5861 мг, оставляя Казахстан на 130-м месте в мире. </w:t>
      </w:r>
    </w:p>
    <w:p w:rsidR="00272344" w:rsidRDefault="00272344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6AE" w:rsidRPr="00ED4DD2" w:rsidRDefault="00ED4DD2" w:rsidP="00ED4D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272344" w:rsidRPr="00E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</w:p>
    <w:tbl>
      <w:tblPr>
        <w:tblW w:w="6075" w:type="dxa"/>
        <w:jc w:val="center"/>
        <w:tblCellSpacing w:w="0" w:type="dxa"/>
        <w:tblInd w:w="14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1695"/>
        <w:gridCol w:w="2836"/>
      </w:tblGrid>
      <w:tr w:rsidR="009536AE" w:rsidRPr="009536AE" w:rsidTr="00980F4B">
        <w:trPr>
          <w:trHeight w:val="379"/>
          <w:tblCellSpacing w:w="0" w:type="dxa"/>
          <w:jc w:val="center"/>
        </w:trPr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 </w:t>
            </w:r>
            <w:proofErr w:type="spellStart"/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опиоидов</w:t>
            </w:r>
            <w:proofErr w:type="spellEnd"/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мг/чел</w:t>
            </w:r>
          </w:p>
        </w:tc>
        <w:tc>
          <w:tcPr>
            <w:tcW w:w="3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пересчете на морфин мг/чел.</w:t>
            </w:r>
          </w:p>
        </w:tc>
      </w:tr>
      <w:tr w:rsidR="009536AE" w:rsidRPr="009536AE" w:rsidTr="00980F4B">
        <w:trPr>
          <w:tblCellSpacing w:w="0" w:type="dxa"/>
          <w:jc w:val="center"/>
        </w:trPr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ind w:firstLine="1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Фентанил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0.0110</w:t>
            </w:r>
          </w:p>
        </w:tc>
        <w:tc>
          <w:tcPr>
            <w:tcW w:w="3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0.9185</w:t>
            </w:r>
          </w:p>
        </w:tc>
      </w:tr>
      <w:tr w:rsidR="009536AE" w:rsidRPr="009536AE" w:rsidTr="00980F4B">
        <w:trPr>
          <w:tblCellSpacing w:w="0" w:type="dxa"/>
          <w:jc w:val="center"/>
        </w:trPr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Гидроморфон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  <w:tc>
          <w:tcPr>
            <w:tcW w:w="3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</w:tr>
      <w:tr w:rsidR="009536AE" w:rsidRPr="009536AE" w:rsidTr="00980F4B">
        <w:trPr>
          <w:tblCellSpacing w:w="0" w:type="dxa"/>
          <w:jc w:val="center"/>
        </w:trPr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Метадон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  <w:tc>
          <w:tcPr>
            <w:tcW w:w="3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</w:tr>
      <w:tr w:rsidR="009536AE" w:rsidRPr="009536AE" w:rsidTr="00980F4B">
        <w:trPr>
          <w:tblCellSpacing w:w="0" w:type="dxa"/>
          <w:jc w:val="center"/>
        </w:trPr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Морфин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0.2479</w:t>
            </w:r>
          </w:p>
        </w:tc>
        <w:tc>
          <w:tcPr>
            <w:tcW w:w="3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0.2479</w:t>
            </w:r>
          </w:p>
        </w:tc>
      </w:tr>
      <w:tr w:rsidR="009536AE" w:rsidRPr="009536AE" w:rsidTr="00980F4B">
        <w:trPr>
          <w:tblCellSpacing w:w="0" w:type="dxa"/>
          <w:jc w:val="center"/>
        </w:trPr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Оксикодон</w:t>
            </w:r>
            <w:proofErr w:type="spellEnd"/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  <w:tc>
          <w:tcPr>
            <w:tcW w:w="3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</w:tr>
      <w:tr w:rsidR="009536AE" w:rsidRPr="009536AE" w:rsidTr="00980F4B">
        <w:trPr>
          <w:tblCellSpacing w:w="0" w:type="dxa"/>
          <w:jc w:val="center"/>
        </w:trPr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Петидин</w:t>
            </w:r>
            <w:proofErr w:type="spellEnd"/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  <w:tc>
          <w:tcPr>
            <w:tcW w:w="3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</w:tr>
      <w:tr w:rsidR="009536AE" w:rsidRPr="009536AE" w:rsidTr="00980F4B">
        <w:trPr>
          <w:tblCellSpacing w:w="0" w:type="dxa"/>
          <w:jc w:val="center"/>
        </w:trPr>
        <w:tc>
          <w:tcPr>
            <w:tcW w:w="43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в морфиновом эквиваленте </w:t>
            </w:r>
          </w:p>
        </w:tc>
        <w:tc>
          <w:tcPr>
            <w:tcW w:w="3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AE" w:rsidRPr="009536AE" w:rsidRDefault="009536AE" w:rsidP="009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1.1664</w:t>
            </w:r>
          </w:p>
        </w:tc>
      </w:tr>
    </w:tbl>
    <w:p w:rsid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6AE" w:rsidRPr="009536AE" w:rsidRDefault="00A54E0B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специальной рабочей группой при МЗ РК  разработана новая модель расчета потребности, которую будут  использовать  организации ПМСП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</w:t>
      </w:r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правильно </w:t>
      </w:r>
      <w:r w:rsidR="00E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</w:t>
      </w:r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свою потребность. </w:t>
      </w:r>
    </w:p>
    <w:p w:rsidR="00272344" w:rsidRDefault="009536AE" w:rsidP="002723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пациентов страдающих болевым синдромом в Казахстане отдельно не подсчитывается. ИС ЭРОБ не имеет функционала реестра  паллиативной помощи и отображения наркотического и\или ненаркотического обезболивания. Необходимо доработать это направление в рамках реализации разрабатываемой  дорожной карты по развитию паллиативной помощи, для адекватного формирования  медицинскими учреждениями заяво</w:t>
      </w:r>
      <w:r w:rsidR="00272344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 наркотические анальгетики.</w:t>
      </w:r>
    </w:p>
    <w:p w:rsidR="009536AE" w:rsidRDefault="009536AE" w:rsidP="002723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Казахстане  </w:t>
      </w:r>
      <w:r w:rsidR="00A54E0B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сохраняется </w:t>
      </w:r>
      <w:r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недостаточный перечень опиоидных анальгетиков для лечения сильной боли</w:t>
      </w:r>
      <w:r w:rsidR="002723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2344" w:rsidRDefault="00272344" w:rsidP="00272344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344" w:rsidRDefault="00ED4DD2" w:rsidP="00272344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272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</w:p>
    <w:p w:rsidR="00272344" w:rsidRPr="00272344" w:rsidRDefault="00272344" w:rsidP="00272344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14" w:type="pct"/>
        <w:tblInd w:w="1101" w:type="dxa"/>
        <w:tblBorders>
          <w:top w:val="single" w:sz="8" w:space="0" w:color="4BACC6" w:themeColor="accent5"/>
          <w:bottom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1681"/>
        <w:gridCol w:w="1985"/>
        <w:gridCol w:w="4783"/>
      </w:tblGrid>
      <w:tr w:rsidR="009536AE" w:rsidRPr="009536AE" w:rsidTr="00980F4B">
        <w:tc>
          <w:tcPr>
            <w:tcW w:w="1070" w:type="pct"/>
            <w:tcBorders>
              <w:top w:val="single" w:sz="8" w:space="0" w:color="4BACC6" w:themeColor="accent5"/>
              <w:left w:val="nil"/>
              <w:bottom w:val="single" w:sz="8" w:space="0" w:color="4BACC6" w:themeColor="accent5"/>
              <w:right w:val="nil"/>
            </w:tcBorders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single" w:sz="8" w:space="0" w:color="4BACC6" w:themeColor="accent5"/>
              <w:left w:val="nil"/>
              <w:bottom w:val="single" w:sz="8" w:space="0" w:color="4BACC6" w:themeColor="accent5"/>
              <w:right w:val="nil"/>
            </w:tcBorders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Опиоидные анальгетики</w:t>
            </w:r>
          </w:p>
        </w:tc>
      </w:tr>
      <w:tr w:rsidR="009536AE" w:rsidRPr="009536AE" w:rsidTr="00980F4B"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shd w:val="clear" w:color="auto" w:fill="D2EAF1" w:themeFill="accent5" w:themeFillTint="3F"/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D2EAF1" w:themeFill="accent5" w:themeFillTint="3F"/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Морфин</w:t>
            </w:r>
          </w:p>
        </w:tc>
        <w:tc>
          <w:tcPr>
            <w:tcW w:w="2905" w:type="pct"/>
            <w:tcBorders>
              <w:top w:val="nil"/>
              <w:left w:val="nil"/>
              <w:bottom w:val="nil"/>
              <w:right w:val="nil"/>
            </w:tcBorders>
            <w:shd w:val="clear" w:color="auto" w:fill="D2EAF1" w:themeFill="accent5" w:themeFillTint="3F"/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1 %</w:t>
            </w:r>
          </w:p>
        </w:tc>
      </w:tr>
      <w:tr w:rsidR="009536AE" w:rsidRPr="009536AE" w:rsidTr="00980F4B"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Тримеперидин</w:t>
            </w:r>
            <w:proofErr w:type="spellEnd"/>
          </w:p>
        </w:tc>
        <w:tc>
          <w:tcPr>
            <w:tcW w:w="29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І %, 2 %</w:t>
            </w:r>
          </w:p>
        </w:tc>
      </w:tr>
      <w:tr w:rsidR="009536AE" w:rsidRPr="009536AE" w:rsidTr="00980F4B"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shd w:val="clear" w:color="auto" w:fill="D2EAF1" w:themeFill="accent5" w:themeFillTint="3F"/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D2EAF1" w:themeFill="accent5" w:themeFillTint="3F"/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Трамадол</w:t>
            </w:r>
            <w:proofErr w:type="spellEnd"/>
          </w:p>
        </w:tc>
        <w:tc>
          <w:tcPr>
            <w:tcW w:w="2905" w:type="pct"/>
            <w:tcBorders>
              <w:top w:val="nil"/>
              <w:left w:val="nil"/>
              <w:bottom w:val="nil"/>
              <w:right w:val="nil"/>
            </w:tcBorders>
            <w:shd w:val="clear" w:color="auto" w:fill="D2EAF1" w:themeFill="accent5" w:themeFillTint="3F"/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раствор для инъекций 100 мг/2мл, 50 мг/мл, 5 %; раствор для приема внутрь 100 мг/1 мл; капли 1000мг/10мл; таблетки, покрытые пленочной оболочкой 50 мг; таблетки </w:t>
            </w: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ретард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(покрытые пленочной оболочкой) 100 мг, 150 мг, 200 мг; капсулы 50 мг; суппозитории ректальные 100 мг</w:t>
            </w:r>
          </w:p>
        </w:tc>
      </w:tr>
      <w:tr w:rsidR="009536AE" w:rsidRPr="009536AE" w:rsidTr="00980F4B">
        <w:tc>
          <w:tcPr>
            <w:tcW w:w="1070" w:type="pct"/>
            <w:tcBorders>
              <w:top w:val="nil"/>
              <w:left w:val="nil"/>
              <w:bottom w:val="single" w:sz="8" w:space="0" w:color="4BACC6" w:themeColor="accent5"/>
              <w:right w:val="nil"/>
            </w:tcBorders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4BACC6" w:themeColor="accent5"/>
              <w:right w:val="nil"/>
            </w:tcBorders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Фентанил</w:t>
            </w:r>
            <w:proofErr w:type="spellEnd"/>
          </w:p>
        </w:tc>
        <w:tc>
          <w:tcPr>
            <w:tcW w:w="2905" w:type="pct"/>
            <w:tcBorders>
              <w:top w:val="nil"/>
              <w:left w:val="nil"/>
              <w:bottom w:val="single" w:sz="8" w:space="0" w:color="4BACC6" w:themeColor="accent5"/>
              <w:right w:val="nil"/>
            </w:tcBorders>
            <w:hideMark/>
          </w:tcPr>
          <w:p w:rsidR="009536AE" w:rsidRPr="009536AE" w:rsidRDefault="009536AE" w:rsidP="0098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раствор для инъекций 0,005 %; система терапевтическая </w:t>
            </w: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трансдермальная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12,5 мкг/час, 25 мкг/час, 50 мкг/час, 75 мкг/час, 100 мкг/час; таблетки </w:t>
            </w:r>
            <w:proofErr w:type="spellStart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сублингвальные</w:t>
            </w:r>
            <w:proofErr w:type="spellEnd"/>
            <w:r w:rsidRPr="0095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100мг, 200мг, 300мг, 400мг, 600мг, 800мг</w:t>
            </w:r>
          </w:p>
        </w:tc>
      </w:tr>
    </w:tbl>
    <w:p w:rsid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6AE" w:rsidRPr="009536AE" w:rsidRDefault="00A54E0B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году зарегистрированы два вида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таблетированных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опиоидов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морфин с быстрым высвобождением и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Таргин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замедленным высвобождением.   Необходимо срочно обучить врачей, терапевтов и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районкологов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тому, как назначать и пересчитывать дозировки этих препаратов, для того, чтобы постепенно инъекционные формы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опиоидов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на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таблетированные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требованиям ВОЗ. Сохраняется не полная доступность появившегося в Казахстане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фентанилового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пластыря, действующего в течение 72 часов, в связи с чрезвычайно малым количеством закупаемого препарата. Основная причина малых объемов в том, что расчет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фентанила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производится, ориентируясь на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ампулированные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формы, которые используются при оперативных вмешательствах, а его списание так же сопровождается с различными трудностями на местах.  Принятые клинические стандарты паллиативной  помощи не содержат рекомендаций по применению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таблетированных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</w:t>
      </w:r>
      <w:proofErr w:type="spellStart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опиоидов</w:t>
      </w:r>
      <w:proofErr w:type="spellEnd"/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заранее ограничивает его потенциальное применение в практике. Существующие стандарты, в рамках дорожной карты по паллиативной помощи уже дорабатываются.</w:t>
      </w:r>
    </w:p>
    <w:p w:rsidR="009536AE" w:rsidRPr="009536AE" w:rsidRDefault="009536AE" w:rsidP="009536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 оптимизировать чрезмерно строгую процедуру назначения, выписки рецепта, выдачи и утилизации опиоидных анальгетиков</w:t>
      </w:r>
    </w:p>
    <w:p w:rsidR="00A54E0B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законодательствами других стран, наши правила являются одними из самых строгих в мире, создавая дополнительные препятствия к адекватному обезболиванию.</w:t>
      </w:r>
      <w:proofErr w:type="gram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Принятое Поста</w:t>
      </w:r>
      <w:bookmarkStart w:id="0" w:name="_ftnref2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новление Правительства РК  №10404 от 06.03.2015 г</w:t>
      </w:r>
      <w:bookmarkEnd w:id="0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не устранило многих барьеров, а где-то даже их увеличило. Основные барьеры: </w:t>
      </w:r>
    </w:p>
    <w:p w:rsidR="00A54E0B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процедура выписки рецепта предполагает наличие специального рецептурного бланка, заверение второй подписью, печатью, штампом, сложная процедура регистрации бланков (мировая практика – специальный бланк, одна печать, один штамп), </w:t>
      </w:r>
    </w:p>
    <w:p w:rsidR="00A54E0B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необходимость наличия сигнатуры - специального документа, подтверждающего законность приобретения лекарств (мировая практика – отсутствие сигнатуры), </w:t>
      </w:r>
    </w:p>
    <w:p w:rsidR="00A54E0B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сложная процедура учета и </w:t>
      </w: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proofErr w:type="gram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неправильно выписанных бланков (мировая практика – один журнал учета), </w:t>
      </w:r>
    </w:p>
    <w:p w:rsidR="009536AE" w:rsidRP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сложная процедура уничтожения неиспользованных препаратов. </w:t>
      </w:r>
    </w:p>
    <w:p w:rsidR="009536AE" w:rsidRPr="009536AE" w:rsidRDefault="009536AE" w:rsidP="009536A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36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Для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жителей отдаленных районов</w:t>
      </w:r>
      <w:r w:rsidRPr="009536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получение опиоидных анальгетиков становится особенно большой проблемой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Аптеки неохотно участвуют в тендерах на реализацию контролируемых препаратов из-за чрезмерного контроля норм хранения. Существует чрезмерно строгий регламент утилизации ампул, упаковок и т.п. </w:t>
      </w:r>
      <w:r w:rsidRPr="0095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Нигде в мире пациенты не сдают использованные ампулы и упаковки</w:t>
      </w:r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наркотических анальгетиков для учета. Устаревшие способы утилизации наркотических анальгетиков следует</w:t>
      </w:r>
      <w:r w:rsidR="00E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 пересматривать 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передового международного опыта.  </w:t>
      </w:r>
    </w:p>
    <w:p w:rsidR="009536AE" w:rsidRPr="009536AE" w:rsidRDefault="00320402" w:rsidP="009536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 расширя</w:t>
      </w:r>
      <w:r w:rsidR="009536AE"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ть круг медицинских работников, уполномоченных выписывать наркотические анальгетики, </w:t>
      </w:r>
    </w:p>
    <w:p w:rsidR="009536AE" w:rsidRPr="009536AE" w:rsidRDefault="009536AE" w:rsidP="00953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организации соответствующей подготовки в назначении и применении наркотических анальгетиков, разработки и внедрения руково</w:t>
      </w: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практикующих врачей по купированию болевого синдрома и политике оказания паллиативной помощи, а также информационных буклетов для больных и их родственников; </w:t>
      </w:r>
    </w:p>
    <w:p w:rsidR="009536AE" w:rsidRPr="009536AE" w:rsidRDefault="009536AE" w:rsidP="009536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 повышать уровень знаний медицинских работников в области терапии боли и оказании паллиативной помощи.</w:t>
      </w:r>
    </w:p>
    <w:p w:rsidR="009536AE" w:rsidRP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Подавляющее большинство медработников, включая онкологов, еще  недостаточно знают о базовых элементах противоболевой терапии, а именно: не различают видов боли, неправильно применяют трехступенчатую лестницу назначения анальгетиков ВОЗ, не используют на практике такой простой инструмент как шкала боли, не умеют пересчитывать дозы препаратов при переходе с одного ЛС на другое, не владеют техниками подкожного введения препаратов и т.п. </w:t>
      </w:r>
      <w:proofErr w:type="gramEnd"/>
    </w:p>
    <w:p w:rsidR="009536AE" w:rsidRP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Опиофобия</w:t>
      </w:r>
      <w:proofErr w:type="spell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распространенная</w:t>
      </w:r>
      <w:proofErr w:type="gram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врачей, а также незнание ими разницы между привыканием и зависимостью, вынуждает больных испытывать излишние страдания вследствие позднего назначения </w:t>
      </w:r>
      <w:proofErr w:type="spell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опиоидов</w:t>
      </w:r>
      <w:proofErr w:type="spell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недополучения</w:t>
      </w:r>
      <w:proofErr w:type="spell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дозы, адекватной испытываемой боли.</w:t>
      </w:r>
    </w:p>
    <w:p w:rsidR="009536AE" w:rsidRP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норма потребления морфина </w:t>
      </w:r>
      <w:r w:rsidRPr="0095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развивающихся странах и странах с низким уровнем дохода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60-75 мг</w:t>
      </w: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орфина в день. </w:t>
      </w:r>
    </w:p>
    <w:p w:rsidR="009536AE" w:rsidRPr="009536AE" w:rsidRDefault="009536AE" w:rsidP="00953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Казахстане средняя </w:t>
      </w:r>
      <w:r w:rsidRPr="0095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ежесуточная норма составляет не более 30-40 мг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причем не используются схемы предупреждения боли из-за отсутствия препаратов пролонгированного действия.</w:t>
      </w:r>
    </w:p>
    <w:p w:rsidR="009536AE" w:rsidRPr="00272344" w:rsidRDefault="00272344" w:rsidP="0027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9536AE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дальнейшего развития паллиативной помощи необходимо: </w:t>
      </w:r>
      <w:proofErr w:type="spellStart"/>
      <w:r w:rsidR="009536AE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дооткрытие</w:t>
      </w:r>
      <w:proofErr w:type="spellEnd"/>
      <w:r w:rsidR="009536AE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хосписов и больниц сестринского ухода. </w:t>
      </w:r>
    </w:p>
    <w:p w:rsidR="00272344" w:rsidRDefault="00272344" w:rsidP="0027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9536AE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Развивать такую </w:t>
      </w:r>
      <w:proofErr w:type="spellStart"/>
      <w:r w:rsidR="009536AE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низкозатратную</w:t>
      </w:r>
      <w:proofErr w:type="spellEnd"/>
      <w:r w:rsidR="009536AE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более востребованную, чем стационар, форму паллиативной помощи как помощь на дому и дневной стационар за счет выездных </w:t>
      </w:r>
      <w:proofErr w:type="spellStart"/>
      <w:r w:rsidR="009536AE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мультидисциплинарных</w:t>
      </w:r>
      <w:proofErr w:type="spellEnd"/>
      <w:r w:rsidR="009536AE" w:rsidRPr="00272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бригад.</w:t>
      </w:r>
      <w:r w:rsidR="00C40771" w:rsidRPr="00272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72344" w:rsidRDefault="003A092F" w:rsidP="002723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Паллиативная помощь должна </w:t>
      </w:r>
      <w:r w:rsidR="003204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предоставляться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различными организационными формами: помощь на дому,  стационарная помощь в специализированных медицинских и социальных учреждениях,  </w:t>
      </w:r>
      <w:proofErr w:type="spellStart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хосписная</w:t>
      </w:r>
      <w:proofErr w:type="spellEnd"/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помощь, дневные стационары и поликлиники, неотложная помощь, «помощь выходного дня», предоставляющая возможность дать отдых лицам, 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</w:t>
      </w:r>
      <w:r w:rsidR="009536AE"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тоянно ухаживающим за больным.  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организации должны быть разносторонним</w:t>
      </w:r>
      <w:r w:rsidR="003204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приспособленными к национальной системе здравоохранения и культуре,  и должны быть  нацелены на удовлетворение изменяющихся потребностей и желаний пациентов.</w:t>
      </w:r>
    </w:p>
    <w:p w:rsidR="00272344" w:rsidRPr="00272344" w:rsidRDefault="00272344" w:rsidP="002723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5D0F" w:rsidRPr="00A54E0B" w:rsidRDefault="00FC1105" w:rsidP="003B3D06">
      <w:pPr>
        <w:spacing w:after="120" w:line="240" w:lineRule="auto"/>
        <w:ind w:firstLine="708"/>
        <w:jc w:val="center"/>
        <w:rPr>
          <w:rFonts w:ascii="Times New Roman" w:eastAsia="MS Mincho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>2</w:t>
      </w:r>
      <w:r w:rsidR="00ED4DD2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 xml:space="preserve">.3 </w:t>
      </w:r>
      <w:r w:rsidR="00A54E0B" w:rsidRPr="00A54E0B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 xml:space="preserve"> </w:t>
      </w:r>
      <w:r w:rsidR="00ED4DD2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>Пути решения</w:t>
      </w:r>
      <w:r w:rsidR="003B3D06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 xml:space="preserve"> проблем паллиативной помощи</w:t>
      </w:r>
    </w:p>
    <w:p w:rsidR="000D5D0F" w:rsidRP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С целью изменения сложившегося положения, Министром здравоохранения РК Е.А. </w:t>
      </w:r>
      <w:proofErr w:type="spell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Биртановым</w:t>
      </w:r>
      <w:proofErr w:type="spell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был издан приказ № 472 от 29 июня 2017 года «О создании рабочей группы по разработке дорожной карты по развитию паллиативной помощи в Республике Казахстан на 2017-2019 годы».  Дорожная карта призвана содействовать скорейшему устранению существующих юридических, образовательных и административных барьеров в развитии паллиативной помощи, повышению качества </w:t>
      </w:r>
      <w:proofErr w:type="gram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медико-социальной</w:t>
      </w:r>
      <w:proofErr w:type="gram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помощи пациентам, включая детей. В состав рабочей группы вошли представители НПО, ведущие специалисты Министерства здравоохранения и медицинских организаций. </w:t>
      </w:r>
    </w:p>
    <w:p w:rsidR="000D5D0F" w:rsidRP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В течение трех месяцев проект был разработан и Дорожная карта утверждена приказом Министра здравоохранения Е.А. </w:t>
      </w:r>
      <w:proofErr w:type="spell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Биртанова</w:t>
      </w:r>
      <w:proofErr w:type="spell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№730 от 27 сентября 2017 г.</w:t>
      </w:r>
    </w:p>
    <w:p w:rsidR="000D5D0F" w:rsidRPr="00A54E0B" w:rsidRDefault="000D5D0F" w:rsidP="0032040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Дорожная карта состоит из 5 блоков и охватывает практически все аспекты организации и совершенствования паллиативной помощи в Республике.</w:t>
      </w:r>
    </w:p>
    <w:p w:rsidR="000D5D0F" w:rsidRP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Первый блок </w:t>
      </w:r>
      <w:r w:rsidRPr="002C218A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«Совершенствование нормативно-правовой базы паллиативной помощи»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предполагает решение ряда задач: совершенствование стандартов оказания паллиативной помощи и клинических протоколов на основе мировых стандартов и передового международного опыта, разработку и распространение методических материалов на основе обновленных стандартов и протоколов для всех видов помощи.  </w:t>
      </w:r>
    </w:p>
    <w:p w:rsidR="00A54E0B" w:rsidRDefault="000D5D0F" w:rsidP="0032040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В свою очередь улучшение ситуации в сфере лекарственного обе</w:t>
      </w:r>
      <w:r w:rsidR="00C475D0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спечения и внедрение принципов </w:t>
      </w:r>
      <w:r w:rsidR="00C475D0" w:rsidRPr="00C475D0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лучшей м</w:t>
      </w:r>
      <w:r w:rsidRPr="00C475D0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 xml:space="preserve">еждународной практики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предполагается достигать за счет: </w:t>
      </w:r>
    </w:p>
    <w:p w:rsidR="00A54E0B" w:rsidRDefault="000D5D0F" w:rsidP="000D5D0F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1) утверждения и внедрения новой методики расчета потребности в опиоидных анальгетиках, </w:t>
      </w:r>
    </w:p>
    <w:p w:rsidR="00A54E0B" w:rsidRDefault="000D5D0F" w:rsidP="000D5D0F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proofErr w:type="gram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2) увеличения </w:t>
      </w:r>
      <w:proofErr w:type="spell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страновой</w:t>
      </w:r>
      <w:proofErr w:type="spell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квоты на потребляемые в медицинских целях </w:t>
      </w:r>
      <w:proofErr w:type="spell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опиоиды</w:t>
      </w:r>
      <w:proofErr w:type="spell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на основе нового расчета, </w:t>
      </w:r>
      <w:proofErr w:type="gramEnd"/>
    </w:p>
    <w:p w:rsidR="000D5D0F" w:rsidRPr="00A54E0B" w:rsidRDefault="000D5D0F" w:rsidP="000D5D0F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3) упрощения процедуры назначения, выписывания рецептов, маршрута пациента, требований к оформлению специальных бланков в поликлиниках,  на дому, при оказании экстренной помощи, выписки выездными бригадами и т.д.</w:t>
      </w:r>
    </w:p>
    <w:p w:rsid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Второй блок «</w:t>
      </w:r>
      <w:r w:rsidRPr="002C218A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Создание базы данных, анализ и мониторинг информации по оказанию паллиативной помощи в Республике Казахстан»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предполагает проведение анализа ресурсов и потребностей, а также создания доступных информационных инструментов, включая </w:t>
      </w:r>
    </w:p>
    <w:p w:rsid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 xml:space="preserve">1) сбор и анализ данных по сети частных и государственных медицинских и социальных организаций, оказывающих  паллиативную помощь, по различным группам нозологий (включая детей), </w:t>
      </w:r>
    </w:p>
    <w:p w:rsid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2) сбор и анализ данных неправительственных организаций, оказывающих паллиативную помощь и проводящих обучение медработников и населения; </w:t>
      </w:r>
    </w:p>
    <w:p w:rsid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3) выявление потребности в подготовке врачебного и среднего медицинского персонала, </w:t>
      </w:r>
    </w:p>
    <w:p w:rsidR="000D5D0F" w:rsidRP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4) определение потребности в  преподавательских кадрах для медицинских ВУЗов и колледжей. Также, с целью мониторинга уровня удовлетворенности качеством оказания паллиативной помощью планируется разработать и распространить опросник качества оказания услуг. </w:t>
      </w:r>
    </w:p>
    <w:p w:rsidR="000D5D0F" w:rsidRP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В третьем блоке </w:t>
      </w:r>
      <w:r w:rsidRPr="002C218A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«Оказание паллиативной помощи взрослым в регионах»,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предусмотрено разработать План открытия медицинских организаций, оказывающих паллиативную помощь в регионах РК. </w:t>
      </w:r>
    </w:p>
    <w:p w:rsidR="000D5D0F" w:rsidRP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Ключевая роль в развитии паллиативной помощи на данный момент принадлежит  </w:t>
      </w:r>
      <w:r w:rsidRPr="002C218A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подготовке кадров и повышению профессионального уровня специалистов,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которым посвящен четвертый блок Дорожной карты. На первом этапе необходимо создать в каждом регионе страны устойчивую группу тренеров с целью дальнейшего обучения специалистов в регионах. Целесообразно создание учебно-информационного центра по обучению сотрудников стационаров и организаций ПМСП основам паллиативной помощи.  </w:t>
      </w:r>
    </w:p>
    <w:p w:rsidR="000D5D0F" w:rsidRPr="00A54E0B" w:rsidRDefault="000D5D0F" w:rsidP="002C218A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С целью формирования устойчивых знаний и навыков оказания помощи на стационарном и амбулаторном уровне среди организаторов здравоохранения, медицинских и социальных работников МО, профессорско-преподавательского состава медицинских учебных заведений планируется организовать обучение в регионах медицинских, социальных работников и психологов стационаров и организаций ПМСП основам паллиативной по</w:t>
      </w:r>
      <w:r w:rsidR="002C218A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мощи и противоболевой терапии.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В долгосрочной перспективе важная роль принадлежит организации обучения на </w:t>
      </w:r>
      <w:proofErr w:type="spell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додипломном</w:t>
      </w:r>
      <w:proofErr w:type="spell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последипломном</w:t>
      </w:r>
      <w:proofErr w:type="gram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уровнях в высших медицинских учебных заведениях и колледжах. С этой целью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необходимо разработать учебные программы для медицинских</w:t>
      </w:r>
      <w:r w:rsidR="009F0357"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учебных заведений по основам </w:t>
      </w:r>
      <w:r w:rsidR="001B547C"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паллиативной помощи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и особенностям </w:t>
      </w:r>
      <w:r w:rsidR="001B547C"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ее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оказания при различных </w:t>
      </w:r>
      <w:r w:rsidR="001B547C"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заболеваниях, внедрить курсы по паллиативной помощи и интегрировать вопросы оказания паллиативной помощи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в клинические дисциплины, ввести вопросы </w:t>
      </w:r>
      <w:r w:rsidR="001B547C"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паллиативной помощи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в программы </w:t>
      </w:r>
      <w:proofErr w:type="gram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повышения квалификации специалистов здравоохранения различного профиля</w:t>
      </w:r>
      <w:proofErr w:type="gram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. Далее, необходимо проводить мониторинг и оценку уровня знаний специалистов по вопросам паллиативной</w:t>
      </w:r>
      <w:r w:rsidR="001B547C"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помощи и включить вопросы по паллиативной помощи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в тесты для проведения сертификации специалистов.</w:t>
      </w:r>
    </w:p>
    <w:p w:rsidR="000D5D0F" w:rsidRPr="00A54E0B" w:rsidRDefault="000D5D0F" w:rsidP="000D5D0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proofErr w:type="gram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Пятый блок </w:t>
      </w:r>
      <w:r w:rsidRPr="002C218A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«Работа с пациентами, членами их семей и населением»,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работа по которому будет развиваться через привлечение грантов и государственного социального заказа – это информационные кампании для 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lastRenderedPageBreak/>
        <w:t xml:space="preserve">населения о правах на получение паллиативной помощи, видах и формах её оказания, сопровождение пациентов, нуждающихся в паллиативной помощи, поддержка и обучение членов их семей, развитие волонтёрского движения и системы </w:t>
      </w:r>
      <w:proofErr w:type="spellStart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фандрайзинга</w:t>
      </w:r>
      <w:proofErr w:type="spellEnd"/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.</w:t>
      </w:r>
      <w:proofErr w:type="gramEnd"/>
    </w:p>
    <w:p w:rsidR="00FC1105" w:rsidRDefault="000D5D0F" w:rsidP="00FC110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>Реализация отдельных блоков проекта Дорожной карты развернута во</w:t>
      </w:r>
      <w:r w:rsidR="00A451A6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времени в период с 2017 до 2020</w:t>
      </w:r>
      <w:r w:rsidRPr="00A54E0B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года, в процесс вовлечены заинтересованные подразделения Министерства здравоохранения,  РЦЗР, НПО при координирующем участии рабочей группы.</w:t>
      </w:r>
    </w:p>
    <w:p w:rsidR="00FC1105" w:rsidRDefault="00FC1105" w:rsidP="00FC110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</w:p>
    <w:p w:rsidR="009D344C" w:rsidRPr="003B3D06" w:rsidRDefault="00ED4DD2" w:rsidP="003B3D06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3B3D06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 xml:space="preserve"> </w:t>
      </w:r>
      <w:r w:rsidR="00272344" w:rsidRPr="003B3D06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 xml:space="preserve">Развитие </w:t>
      </w:r>
      <w:r w:rsidR="009D344C" w:rsidRPr="003B3D06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>паллиативной помощи на дому с  учетом возможности оказания паллиативной помощи в условия</w:t>
      </w:r>
      <w:r w:rsidRPr="003B3D06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>х аутсорсинга (привлечение НПО)</w:t>
      </w:r>
    </w:p>
    <w:p w:rsidR="00A54E0B" w:rsidRPr="009D344C" w:rsidRDefault="00A54E0B" w:rsidP="009D344C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МЗ РК в рамках Государственной программы развития здравоохранения Республики Казахстан «</w:t>
      </w:r>
      <w:proofErr w:type="spellStart"/>
      <w:r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Денсаулық</w:t>
      </w:r>
      <w:proofErr w:type="spellEnd"/>
      <w:r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» на 2016-2019 годы предпринимаются меры, направленные на формирование универсальной, социально ориентированной и доступной помощи на уровне первичной медико-санитарной помощи. Внедрение социально-ориентированной  модели первичной медико-санитарной помощи (ПМСП)  основано на создании центров семейного здоровья, отделения профилактики и социально-психологической помощи, включения в штатные нормативы ПМСП социальных работников, психологов.  </w:t>
      </w:r>
    </w:p>
    <w:p w:rsidR="009D344C" w:rsidRDefault="009D344C" w:rsidP="009D344C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В 2017 году </w:t>
      </w:r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функционируют 2141 медицинских организаций, оказывающих амбулаторно-поликлиническую помощь, на уровне ПМСП работают 8525 врачей, 23230 средних медицинских работников,                          423 психологов и 1248 социальных р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аботников, которые  </w:t>
      </w:r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осуществляют </w:t>
      </w:r>
      <w:proofErr w:type="spellStart"/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межсекторальное</w:t>
      </w:r>
      <w:proofErr w:type="spellEnd"/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и межведомственное взаимодействие по разрешению </w:t>
      </w:r>
      <w:proofErr w:type="gramStart"/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медико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-социальных</w:t>
      </w:r>
      <w:proofErr w:type="gramEnd"/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проблем населения. </w:t>
      </w:r>
      <w:proofErr w:type="gramStart"/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По данному направлению проведена определенная работа по организации ПМСП с введением для участкового терапевта, педиатра второй медсестры для проведения патронажа больных с хроническими формами заболеваний, оказания содействия врачу при обслуживании вызовов, переданных на ПМСП со скорой медицинской помощи  в часы работы ПМСП, и для врача общей практики третьей медсестры для проведения профилактической работы с прикрепленным населением (</w:t>
      </w:r>
      <w:proofErr w:type="spellStart"/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скрининги</w:t>
      </w:r>
      <w:proofErr w:type="spellEnd"/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, формирование  целевых групп</w:t>
      </w:r>
      <w:proofErr w:type="gramEnd"/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, об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учение здоровому образу жизни, </w:t>
      </w:r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профилактике заболеваний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, разъяснение принципов паллиативной помощи</w:t>
      </w:r>
      <w:r w:rsidR="00A54E0B" w:rsidRPr="009D344C">
        <w:rPr>
          <w:rFonts w:ascii="Times New Roman" w:eastAsia="MS Mincho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</w:p>
    <w:p w:rsidR="00761D1E" w:rsidRPr="00761D1E" w:rsidRDefault="00761D1E" w:rsidP="00272344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>Из-за крайне ограниченного коечного фонда стационаров-хосписов по оказанию помощи на финальной стадии жизни больным с прогрессирующими формами хронических заболеваний для Казахстана  представляется весьма актуальным развивать внебольничную паллиативную помощь. У части больных с прогрессирующими формами хронических заболеваний и у их родственников превалирует желание получать паллиативное лечение по возможности дома.</w:t>
      </w:r>
      <w:r w:rsidR="00272344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85% паллиативных пациентов предпочитают умирать дома. </w:t>
      </w:r>
    </w:p>
    <w:p w:rsidR="00761D1E" w:rsidRPr="00761D1E" w:rsidRDefault="00761D1E" w:rsidP="00761D1E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2C218A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lastRenderedPageBreak/>
        <w:t xml:space="preserve">Альтернативные организационные формы </w:t>
      </w: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>паллиативной помощи могут быть следующими:</w:t>
      </w:r>
    </w:p>
    <w:p w:rsidR="00761D1E" w:rsidRPr="00761D1E" w:rsidRDefault="00761D1E" w:rsidP="00761D1E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>-</w:t>
      </w: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помощь на дому (выездные бригады или хоспис на дому)</w:t>
      </w:r>
    </w:p>
    <w:p w:rsidR="00761D1E" w:rsidRPr="00761D1E" w:rsidRDefault="00761D1E" w:rsidP="00761D1E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>-</w:t>
      </w: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дневной стационар или поликлиническая помощь</w:t>
      </w:r>
    </w:p>
    <w:p w:rsidR="00761D1E" w:rsidRPr="00761D1E" w:rsidRDefault="00761D1E" w:rsidP="00761D1E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>-</w:t>
      </w: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неотложная помощь</w:t>
      </w:r>
    </w:p>
    <w:p w:rsidR="00761D1E" w:rsidRDefault="00761D1E" w:rsidP="00761D1E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>-</w:t>
      </w:r>
      <w:r w:rsidRPr="00761D1E">
        <w:rPr>
          <w:rFonts w:ascii="Times New Roman" w:eastAsia="MS Mincho" w:hAnsi="Times New Roman" w:cs="Times New Roman"/>
          <w:color w:val="000000"/>
          <w:sz w:val="28"/>
          <w:szCs w:val="28"/>
        </w:rPr>
        <w:tab/>
        <w:t>помощь выходного дня – предоставление возможности отдохнуть членам семьи.</w:t>
      </w:r>
    </w:p>
    <w:p w:rsidR="009D344C" w:rsidRPr="00BF09E1" w:rsidRDefault="009D344C" w:rsidP="009D344C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>Согласно приказу</w:t>
      </w:r>
      <w:r w:rsidR="00A54E0B"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Министра здравоохранения Рес</w:t>
      </w:r>
      <w:r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публики Казахстан от </w:t>
      </w:r>
      <w:r w:rsidR="00A54E0B"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14 ноября 2013 года № 657 «Об утверждении стандарта организации оказания паллиативной помощи населению Республики Казахстан» </w:t>
      </w:r>
      <w:proofErr w:type="spellStart"/>
      <w:r w:rsidR="00A54E0B"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>мультидисциплинарная</w:t>
      </w:r>
      <w:proofErr w:type="spellEnd"/>
      <w:r w:rsidR="00A54E0B"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группа (далее – МДГ) предназначена для оказания паллиативной помощи на дому, формируется на базе т</w:t>
      </w:r>
      <w:r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ерриториальной поликлиники. </w:t>
      </w:r>
      <w:r w:rsidR="00A54E0B"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В состав МДГ входят: врач, медицинская сестра, социальный работник, психолог, а также при необходимости – волонтер, священнослужитель. Дополнительно в состав </w:t>
      </w:r>
      <w:bookmarkStart w:id="1" w:name="_GoBack"/>
      <w:r w:rsidR="00A54E0B" w:rsidRPr="002C218A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МДГ</w:t>
      </w:r>
      <w:bookmarkEnd w:id="1"/>
      <w:r w:rsidR="00A54E0B"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вводятся должности психотерапевта для обеспечения психологической поддержки и других специалистов по профилю (онколог, фтизиатр, инфекционист, педиатр и другие) с соответствующим опытом работы и подготовкой. </w:t>
      </w:r>
      <w:r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 w:rsidR="00A54E0B"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>В целях сохранения стабильности эмоционального состояния сотрудников, соблюдаются следующие нормативы нагрузки: 1 врач на 10 пациентов, 1 медицинская сестра на 10 пациентов, 1 социальный работник на 25 – 30 пациентов, 1 св</w:t>
      </w:r>
      <w:r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ященнослужитель на 50 пациентов. </w:t>
      </w:r>
      <w:r w:rsidR="00A54E0B"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Члены команды проходят подготовку по вопросам оказания паллиативной помощи. Врач проходит курсы повышения квалификации по вопросам оказания паллиативной помощи. Медицинские сестры, оказывающие паллиативную помощь, в течение месяца обучаются необходимым навыкам на рабочем месте, далее в течение трех месяцев проходят стажировку под наблюдением главной медицинской сестры хосписа или врача медицинской организации. </w:t>
      </w:r>
    </w:p>
    <w:p w:rsidR="00BF09E1" w:rsidRDefault="00A54E0B" w:rsidP="00BF09E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BF09E1">
        <w:rPr>
          <w:rFonts w:ascii="Times New Roman" w:eastAsia="MS Mincho" w:hAnsi="Times New Roman" w:cs="Times New Roman"/>
          <w:color w:val="000000"/>
          <w:sz w:val="28"/>
          <w:szCs w:val="28"/>
        </w:rPr>
        <w:t>Для оказания паллиативной помощи привлекается религиозный деятель, имеющий официальное религиозное образование. При оказании паллиативной помощи используются услуги волонтеров (добровольцев), прошедших отбор с прохождением курса обучения основам паллиативной помощи, содержащий следующие темы: философия хосписа, коммуникационные навыки, работа в МДГ, нужды умирающего больного, роль волонтера. Волонтеры работают под наблюдением врача–координатора.</w:t>
      </w:r>
    </w:p>
    <w:p w:rsidR="00563229" w:rsidRPr="00BF09E1" w:rsidRDefault="00563229" w:rsidP="00BF09E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 w:rsidRPr="003B3D06">
        <w:rPr>
          <w:rFonts w:ascii="Times New Roman" w:eastAsia="MS Mincho" w:hAnsi="Times New Roman" w:cs="Times New Roman"/>
          <w:i/>
          <w:color w:val="000000"/>
          <w:sz w:val="28"/>
          <w:szCs w:val="28"/>
        </w:rPr>
        <w:t>Выездные бригады</w:t>
      </w:r>
      <w:r w:rsidRPr="00563229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- организационно-медицинская основа паллиативной помощи </w:t>
      </w:r>
      <w:proofErr w:type="spellStart"/>
      <w:r w:rsidRPr="00563229">
        <w:rPr>
          <w:rFonts w:ascii="Times New Roman" w:eastAsia="MS Mincho" w:hAnsi="Times New Roman" w:cs="Times New Roman"/>
          <w:color w:val="000000"/>
          <w:sz w:val="28"/>
          <w:szCs w:val="28"/>
        </w:rPr>
        <w:t>инкурабельным</w:t>
      </w:r>
      <w:proofErr w:type="spellEnd"/>
      <w:r w:rsidRPr="00563229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больным в амбулаторных условиях. С этого момента начинается общение с пациентом и его семьей. Четкость и профессионализм работы в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ыездных бригад определяют успех всей сети паллиативных специалистов. </w:t>
      </w:r>
    </w:p>
    <w:p w:rsidR="00BF09E1" w:rsidRPr="00BF09E1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внебольничной паллиативной помощи  является </w:t>
      </w:r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наименее затратным для государства</w:t>
      </w:r>
      <w:r w:rsidRPr="00BF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может развиваться  за счет расширения предоставления паллиативной помощи и ухода на дому с учетом потребности семьи путем передачи этой помощи  на аутсорсинг (привлечение НПО). Необходимо отметить, что выбор организационной формы оказания </w:t>
      </w:r>
      <w:r w:rsidRPr="00BF09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паллиативной помощи зависит от уровня финансирования данной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9E1" w:rsidRPr="00563229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D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задачи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="00563229"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 решать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выездные  мобильные бригады,</w:t>
      </w:r>
      <w:r w:rsidR="00320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условиях государственного, так и частного сектора медицины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включают: </w:t>
      </w:r>
    </w:p>
    <w:p w:rsidR="00BF09E1" w:rsidRPr="00563229" w:rsidRDefault="00BF09E1" w:rsidP="00BF09E1">
      <w:pPr>
        <w:pStyle w:val="a3"/>
        <w:numPr>
          <w:ilvl w:val="0"/>
          <w:numId w:val="5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контроля </w:t>
      </w:r>
      <w:proofErr w:type="gramStart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состоянием больных в  с кратностью посещения один раз в неделю с целью</w:t>
      </w:r>
      <w:proofErr w:type="gramEnd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подбора схем обезболивания; постановки </w:t>
      </w:r>
      <w:proofErr w:type="spellStart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назогастральных</w:t>
      </w:r>
      <w:proofErr w:type="spellEnd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зондов, мочевых катетеров; выполнения внутримышечных и внутривенных инъекций; психологической поддержк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больного и его семьи на любом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этапе заболевания; обучения родственников методам ухода за больными; </w:t>
      </w:r>
    </w:p>
    <w:p w:rsidR="00BF09E1" w:rsidRPr="00563229" w:rsidRDefault="00BF09E1" w:rsidP="00BF09E1">
      <w:pPr>
        <w:pStyle w:val="a3"/>
        <w:numPr>
          <w:ilvl w:val="0"/>
          <w:numId w:val="5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паллиативной помощи в «стационаре на дому» с ежедневным посещением для: коррекции схем обезболивания; перевязки </w:t>
      </w:r>
      <w:proofErr w:type="spellStart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стомированных</w:t>
      </w:r>
      <w:proofErr w:type="spellEnd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больных и пациентов с распадающимися опухолями наружных локализаций; проведения внутривенных </w:t>
      </w:r>
      <w:proofErr w:type="spellStart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инфузий</w:t>
      </w:r>
      <w:proofErr w:type="spellEnd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</w:t>
      </w:r>
      <w:proofErr w:type="spellStart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дезинтоксикации</w:t>
      </w:r>
      <w:proofErr w:type="spellEnd"/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психологической поддержки пациентов и их родственников; </w:t>
      </w:r>
    </w:p>
    <w:p w:rsidR="00BF09E1" w:rsidRPr="00563229" w:rsidRDefault="00BF09E1" w:rsidP="00BF09E1">
      <w:pPr>
        <w:pStyle w:val="a3"/>
        <w:numPr>
          <w:ilvl w:val="0"/>
          <w:numId w:val="5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пациентов в стационар при ухудшении его состояния; </w:t>
      </w:r>
    </w:p>
    <w:p w:rsidR="000A349F" w:rsidRDefault="00BF09E1" w:rsidP="00563229">
      <w:pPr>
        <w:pStyle w:val="a3"/>
        <w:numPr>
          <w:ilvl w:val="0"/>
          <w:numId w:val="5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преемственности в работе с врачами ПМСП - участковыми терапевтами, врачами ВОП (заполнение бланка рекомендаций в поликлинику для назначения лекарственных средств амбулаторному больному) и социальными работ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никами.</w:t>
      </w:r>
    </w:p>
    <w:p w:rsidR="00563229" w:rsidRPr="000A349F" w:rsidRDefault="00C475D0" w:rsidP="000A349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врачей хосписов и ц</w:t>
      </w:r>
      <w:r w:rsidR="00BF09E1"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ентров паллиативной помощи  по организации лекарственной терапии для всех медицинских работников стационарных и амбулаторно-поликлинических учреждений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региона </w:t>
      </w:r>
      <w:r w:rsidR="00BF09E1"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обязательными.</w:t>
      </w:r>
    </w:p>
    <w:p w:rsidR="00BF09E1" w:rsidRPr="00563229" w:rsidRDefault="00BF09E1" w:rsidP="00563229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Преемственность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амбулат</w:t>
      </w:r>
      <w:r w:rsidR="00563229"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орно-поликлинических организаций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3229"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хосписов, центров паллиативной помощи 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мобильных бригад обеспечивается путем ежемесячной передачи поликлиниками списков больных, нуждающихся в паллиативной помощи и уходе</w:t>
      </w:r>
      <w:r w:rsid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дому частной организации, зарегистрированной в портале, как поставщик паллиативных услуг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 пациентов должны представляться в виде реестра и могут фиксирова</w:t>
      </w:r>
      <w:r w:rsid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ться в интерактивном приложении. 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Оперативную связь с пациентами, члена</w:t>
      </w:r>
      <w:r w:rsidR="00563229"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их семей и врачами мобильной бригады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может осуществлять  </w:t>
      </w:r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диспетчер выездной службы</w:t>
      </w: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9E1" w:rsidRPr="00563229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Выездной службой с момента регистрации на каждого пациента заводится медицинская карта, в которой фиксируются все посещения на дому врачами и сестринским персоналом, а также консультации по телефону.</w:t>
      </w:r>
    </w:p>
    <w:p w:rsidR="00BF09E1" w:rsidRPr="00563229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желанию пациента и его родственников врачи и сестринский персонал выездной бригады, врачи и психологи оказывают консультативную помощь и психологическую поддержку по телефону.</w:t>
      </w:r>
    </w:p>
    <w:p w:rsidR="00E3131D" w:rsidRDefault="00E3131D" w:rsidP="00E3131D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Первичное посещение больного — один из самых сложных, ответственных и трудоемких процессов в дальнейшей работе с пациентами и </w:t>
      </w:r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их семьями. Поэтому оно обязательно осуществляется врачебно-фельдшерской бригадой.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первичных выездов, которые возможно выполнить в день — пять, так как необходима подробная беседа с больным и его родственниками, осмотр пациента, сбор анамнеза, оценка </w:t>
      </w:r>
      <w:proofErr w:type="spellStart"/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272344"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эмоционального</w:t>
      </w:r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состояния, социально-бытовых условий его проживания. </w:t>
      </w:r>
    </w:p>
    <w:p w:rsidR="00E3131D" w:rsidRPr="00E3131D" w:rsidRDefault="00E3131D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Кратность посещений формируется</w:t>
      </w:r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состояния больного, возможностей ухода в домашних условиях, психологической обстановки в семье. Повторные выезды целесообразнее осуществлять фельдшеру выездной службы, который, лишь в случае ухудшения состояния больного (при усилении болевого синдрома, изменении схемы лечения) консультируется врачом. Средним медицинским работником в течение рабочего дня может осуществляться 6 выездов, в зависимости от необходимого объема оказываемой </w:t>
      </w:r>
      <w:proofErr w:type="gramStart"/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медико-социальной</w:t>
      </w:r>
      <w:proofErr w:type="gramEnd"/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помощи. </w:t>
      </w:r>
    </w:p>
    <w:p w:rsidR="003E5AFA" w:rsidRDefault="00E3131D" w:rsidP="003E5AF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такой схеме организации труда у врача освобождается время для работы с первичными больными, консультации повторных больных, оформления документации. Средний медработник оказывает помощь больным в домашнем стационаре, выполняя назначения врача. Совместные врачебно-фельдшерские выезды целесообразно выполнять только при первичном посещении больного, когда определяется тактика дальнейшего наблюдения. Для обеспечения своевременной, адекватной, эффективной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паллиативным онкологическим больным </w:t>
      </w:r>
      <w:r w:rsidRPr="00E313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 работники должны обладать необходимым объемом знаний и практических навыков.</w:t>
      </w:r>
    </w:p>
    <w:p w:rsidR="00BF09E1" w:rsidRPr="000A349F" w:rsidRDefault="000A349F" w:rsidP="003E5AF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паллиативной помощи на дому мобильными бригадами  должна  включать </w:t>
      </w:r>
      <w:r w:rsidRPr="003B3D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следующие направления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F09E1" w:rsidRPr="000A349F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наблюдение за наиболее тяжелыми больными, получающими лечение на дому, и больными, выписанными из 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стационаров </w:t>
      </w: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амбулаторное наблюдение;</w:t>
      </w:r>
    </w:p>
    <w:p w:rsidR="00BF09E1" w:rsidRPr="000A349F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по показаниям паллиативных хирургических амбулаторных вмешательств (лапароцентеза, </w:t>
      </w:r>
      <w:proofErr w:type="spellStart"/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торакоцентеза</w:t>
      </w:r>
      <w:proofErr w:type="spellEnd"/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эпицистомий</w:t>
      </w:r>
      <w:proofErr w:type="spellEnd"/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др.);</w:t>
      </w:r>
    </w:p>
    <w:p w:rsidR="00BF09E1" w:rsidRPr="000A349F" w:rsidRDefault="00BF09E1" w:rsidP="000A349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различных видов обезболивания (проводниковая, </w:t>
      </w:r>
      <w:proofErr w:type="spellStart"/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эпидуральная</w:t>
      </w:r>
      <w:proofErr w:type="spellEnd"/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субарахноидальная анестезия, фармакотерапия 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хронического </w:t>
      </w: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болевого синдр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ома), </w:t>
      </w:r>
      <w:proofErr w:type="spellStart"/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детоксикационной</w:t>
      </w:r>
      <w:proofErr w:type="spellEnd"/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терапии;</w:t>
      </w:r>
    </w:p>
    <w:p w:rsidR="00BF09E1" w:rsidRPr="000A349F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обучение родственников больных основам оказания медицинской и психологической помощи;</w:t>
      </w:r>
    </w:p>
    <w:p w:rsidR="00BF09E1" w:rsidRPr="000A349F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 психологической и моральной поддержки больным, страдающим 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прогрессирования основного заболевания</w:t>
      </w: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их родственникам;</w:t>
      </w:r>
    </w:p>
    <w:p w:rsidR="00BF09E1" w:rsidRPr="000A349F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больным, в терминальной стадии, социальной и духовной поддержки;</w:t>
      </w:r>
    </w:p>
    <w:p w:rsidR="000A349F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забота о максимально возможном в конкретных ситуациях по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вышении качества жизни больных.</w:t>
      </w:r>
    </w:p>
    <w:p w:rsidR="00BF09E1" w:rsidRPr="000A349F" w:rsidRDefault="00BF09E1" w:rsidP="000A349F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Патронирование</w:t>
      </w:r>
      <w:proofErr w:type="spellEnd"/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дому больных, страдающих 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прогрессирования основного заболевания</w:t>
      </w: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свидетельствует о высокой социально-</w:t>
      </w: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психологической и медицинской эффективности па</w:t>
      </w:r>
      <w:r w:rsidR="00272344">
        <w:rPr>
          <w:rFonts w:ascii="Times New Roman" w:eastAsia="Times New Roman" w:hAnsi="Times New Roman" w:cs="Times New Roman"/>
          <w:sz w:val="28"/>
          <w:szCs w:val="28"/>
          <w:lang w:eastAsia="ru-RU"/>
        </w:rPr>
        <w:t>ллиативной помощи, позволяющей</w:t>
      </w: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</w:t>
      </w:r>
      <w:r w:rsidR="00272344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качеств</w:t>
      </w:r>
      <w:r w:rsidR="000A349F">
        <w:rPr>
          <w:rFonts w:ascii="Times New Roman" w:eastAsia="Times New Roman" w:hAnsi="Times New Roman" w:cs="Times New Roman"/>
          <w:sz w:val="28"/>
          <w:szCs w:val="28"/>
          <w:lang w:eastAsia="ru-RU"/>
        </w:rPr>
        <w:t>о жизни каждого пациента.</w:t>
      </w:r>
    </w:p>
    <w:p w:rsidR="00BF09E1" w:rsidRDefault="00BF09E1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34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Врачебный и сестринский персонал, работающий в области паллиативной медицины - это медицинские работники, с которыми больной соприкасается в последние дни своей жизни. Этот фактор накладывает на персонал, оказывающий амбулаторную паллиативную помощь, большую моральную ответственность и требует безукоризненного выполнения профессионального и гражданского долга. Общение врача с безнадежным больным основано на умении ответить на все вопросы пациента, проводить с больным и родственниками беседы, направленные на коррекцию имеющихся психоэмоциональных расстройств.</w:t>
      </w:r>
    </w:p>
    <w:p w:rsidR="00320402" w:rsidRDefault="00320402" w:rsidP="00BF09E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402" w:rsidRPr="00FC1105" w:rsidRDefault="00ED4DD2" w:rsidP="003B3D06">
      <w:pPr>
        <w:spacing w:after="0" w:line="240" w:lineRule="auto"/>
        <w:ind w:firstLine="3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6C25C3" w:rsidRPr="006C25C3" w:rsidRDefault="00320402" w:rsidP="006C25C3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внебольничной системы</w:t>
      </w:r>
      <w:r w:rsidR="00BF09E1"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паллиативных услуг, за счет улучшения оказания паллиативной помощи на дому, в том числе с привлечением НПО, позволит повысить</w:t>
      </w:r>
      <w:r w:rsidR="00BF09E1"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медицинской и психологической помощи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каждому нуждающемуся пациенту, обеспечит</w:t>
      </w:r>
      <w:r w:rsidR="00BF09E1"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духовную поддержку больным с 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прогрессированием заболевания </w:t>
      </w:r>
      <w:r w:rsidR="006C25C3"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финальной стадии их жизни.</w:t>
      </w:r>
    </w:p>
    <w:p w:rsidR="006C25C3" w:rsidRPr="006C25C3" w:rsidRDefault="006C25C3" w:rsidP="006C25C3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настоящего времени практ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 вся работа по оказанию паллиативной помощи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инкурабельным</w:t>
      </w:r>
      <w:proofErr w:type="spellEnd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пациентам на дому возложена на участковых терапевтов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врачей ПМСП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не имеют достаточных  знаний и не обеспечены необходимыми ресурсами (транспорт, поддержка </w:t>
      </w:r>
      <w:proofErr w:type="spellStart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мультидисциплинарной</w:t>
      </w:r>
      <w:proofErr w:type="spellEnd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 – медсестер, психолога, соцработника, волонтеров, специальные средства ухода, лекарственные средства и расходные материалы и др.). </w:t>
      </w:r>
      <w:r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Развитие аутсорсинга в паллиативном направлении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позволит убрать нагрузку с загруженных врачей ПМСП, приблизит оказание помощи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безусловно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повысит конкурентную способность и качество предоставляемых паллиативных услуг. </w:t>
      </w:r>
    </w:p>
    <w:p w:rsidR="006C25C3" w:rsidRDefault="006C25C3" w:rsidP="006C25C3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434"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уже реализуются успешные проекты</w:t>
      </w:r>
      <w:r w:rsidR="00171434"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паллиативной помощи на дому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1434"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силами неправительственных организаций в сотрудничестве с 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государственными медицинскими учреждениями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C25C3" w:rsidRDefault="006C25C3" w:rsidP="006C25C3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 – мобильная бригада «Паллиативная помощь на дому» 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фонда «Вместе против рака» и </w:t>
      </w:r>
      <w:proofErr w:type="spellStart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Алматинского</w:t>
      </w:r>
      <w:proofErr w:type="spellEnd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онко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логического 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центра, </w:t>
      </w:r>
    </w:p>
    <w:p w:rsidR="006C25C3" w:rsidRDefault="006C25C3" w:rsidP="006C25C3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Караганда - проект </w:t>
      </w:r>
      <w:r w:rsidR="00C4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товарищества с ограниченной ответственностью 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«Кредо» по организации паллиативной помощи </w:t>
      </w:r>
      <w:proofErr w:type="spellStart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инкурабельным</w:t>
      </w:r>
      <w:proofErr w:type="spellEnd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онкобольным</w:t>
      </w:r>
      <w:proofErr w:type="spellEnd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больным СПИДом, </w:t>
      </w:r>
    </w:p>
    <w:p w:rsidR="006C25C3" w:rsidRPr="006C25C3" w:rsidRDefault="006C25C3" w:rsidP="006C25C3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proofErr w:type="spellStart"/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Тараз</w:t>
      </w:r>
      <w:proofErr w:type="spellEnd"/>
      <w:r w:rsidR="00C4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проект «Хоспис на колесах», общественный фонд 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«Амазонка». </w:t>
      </w:r>
    </w:p>
    <w:p w:rsidR="00171434" w:rsidRDefault="006C25C3" w:rsidP="00171434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работы этих организаций</w:t>
      </w:r>
      <w:r w:rsidRPr="006C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выездных служб позволяет в несколько раз сократить расходы государства на оказание паллиативного ухода нуждающимся категориям лиц.</w:t>
      </w:r>
    </w:p>
    <w:p w:rsidR="00171434" w:rsidRDefault="00BF09E1" w:rsidP="00171434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актуальных проблем паллиативной помощи </w:t>
      </w:r>
      <w:proofErr w:type="spellStart"/>
      <w:r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инкурабельным</w:t>
      </w:r>
      <w:proofErr w:type="spellEnd"/>
      <w:r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больным, </w:t>
      </w:r>
      <w:r w:rsidR="006C25C3"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обмена опытом работы хосписов, отделений </w:t>
      </w:r>
      <w:r w:rsidR="006C25C3"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паллиативной помощи и имеющихся мобильных бригад  </w:t>
      </w:r>
      <w:r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создана "Казахстанская </w:t>
      </w:r>
      <w:r w:rsidR="006C25C3"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ассоциация паллиативной помощи", которая сегодня является той организацией, которая </w:t>
      </w:r>
      <w:r w:rsidR="006C25C3"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помогает </w:t>
      </w:r>
      <w:r w:rsidR="00703E99" w:rsidRPr="00C475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государственному здравоохранению</w:t>
      </w:r>
      <w:r w:rsidR="00703E99"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продвигать развитие паллиативного направления в медицине. В том числе при участи КАПП 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проводятся обучающие семинары, </w:t>
      </w:r>
      <w:r w:rsidR="00703E99" w:rsidRPr="00703E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конференции</w:t>
      </w:r>
      <w:r w:rsidR="001714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3E99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 w:rsidR="00171434">
        <w:rPr>
          <w:rFonts w:ascii="Times New Roman" w:hAnsi="Times New Roman"/>
          <w:sz w:val="28"/>
          <w:szCs w:val="28"/>
        </w:rPr>
        <w:t>информационные кампании.</w:t>
      </w:r>
    </w:p>
    <w:p w:rsidR="00703E99" w:rsidRDefault="00171434" w:rsidP="00FC1105">
      <w:p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="00703E99">
        <w:rPr>
          <w:rFonts w:ascii="Times New Roman" w:hAnsi="Times New Roman"/>
          <w:sz w:val="28"/>
          <w:szCs w:val="28"/>
        </w:rPr>
        <w:t xml:space="preserve">ривлечение средств бизнеса и населения для оказания адресной </w:t>
      </w:r>
      <w:r>
        <w:rPr>
          <w:rFonts w:ascii="Times New Roman" w:hAnsi="Times New Roman"/>
          <w:sz w:val="28"/>
          <w:szCs w:val="28"/>
        </w:rPr>
        <w:t xml:space="preserve">паллиативной помощи пациентам в домашних условиях </w:t>
      </w:r>
      <w:r w:rsidR="00FC1105">
        <w:rPr>
          <w:rFonts w:ascii="Times New Roman" w:hAnsi="Times New Roman"/>
          <w:sz w:val="28"/>
          <w:szCs w:val="28"/>
        </w:rPr>
        <w:t xml:space="preserve">позволит поднять ее на качественно новый уровень. </w:t>
      </w:r>
      <w:r w:rsidR="00FC1105" w:rsidRPr="00FC1105">
        <w:rPr>
          <w:rFonts w:ascii="Times New Roman" w:hAnsi="Times New Roman"/>
          <w:sz w:val="28"/>
          <w:szCs w:val="28"/>
        </w:rPr>
        <w:t>Одним из наиболее в</w:t>
      </w:r>
      <w:r w:rsidR="00FC1105">
        <w:rPr>
          <w:rFonts w:ascii="Times New Roman" w:hAnsi="Times New Roman"/>
          <w:sz w:val="28"/>
          <w:szCs w:val="28"/>
        </w:rPr>
        <w:t>ероятных путей развития паллиативных услуг может быть</w:t>
      </w:r>
      <w:r w:rsidR="00FC1105" w:rsidRPr="00FC1105">
        <w:rPr>
          <w:rFonts w:ascii="Times New Roman" w:hAnsi="Times New Roman"/>
          <w:sz w:val="28"/>
          <w:szCs w:val="28"/>
        </w:rPr>
        <w:t xml:space="preserve"> создание в ближ</w:t>
      </w:r>
      <w:r w:rsidR="00FC1105">
        <w:rPr>
          <w:rFonts w:ascii="Times New Roman" w:hAnsi="Times New Roman"/>
          <w:sz w:val="28"/>
          <w:szCs w:val="28"/>
        </w:rPr>
        <w:t xml:space="preserve">айшие годы во всех регионах Казахстана  </w:t>
      </w:r>
      <w:r w:rsidR="00FC1105" w:rsidRPr="00C475D0">
        <w:rPr>
          <w:rFonts w:ascii="Times New Roman" w:hAnsi="Times New Roman"/>
          <w:i/>
          <w:sz w:val="28"/>
          <w:szCs w:val="28"/>
        </w:rPr>
        <w:t xml:space="preserve">сети </w:t>
      </w:r>
      <w:proofErr w:type="spellStart"/>
      <w:r w:rsidR="00FC1105" w:rsidRPr="00C475D0">
        <w:rPr>
          <w:rFonts w:ascii="Times New Roman" w:hAnsi="Times New Roman"/>
          <w:i/>
          <w:sz w:val="28"/>
          <w:szCs w:val="28"/>
        </w:rPr>
        <w:t>Homecare</w:t>
      </w:r>
      <w:proofErr w:type="spellEnd"/>
      <w:r w:rsidR="00FC1105" w:rsidRPr="00C475D0">
        <w:rPr>
          <w:rFonts w:ascii="Times New Roman" w:hAnsi="Times New Roman"/>
          <w:i/>
          <w:sz w:val="28"/>
          <w:szCs w:val="28"/>
        </w:rPr>
        <w:t>-центров</w:t>
      </w:r>
      <w:r w:rsidR="00FC1105">
        <w:rPr>
          <w:rFonts w:ascii="Times New Roman" w:hAnsi="Times New Roman"/>
          <w:sz w:val="28"/>
          <w:szCs w:val="28"/>
        </w:rPr>
        <w:t xml:space="preserve"> (центров домашней поддержки). Эти могут быть</w:t>
      </w:r>
      <w:r w:rsidR="00C475D0">
        <w:rPr>
          <w:rFonts w:ascii="Times New Roman" w:hAnsi="Times New Roman"/>
          <w:sz w:val="28"/>
          <w:szCs w:val="28"/>
        </w:rPr>
        <w:t xml:space="preserve"> созданы на основе аутсорсинга</w:t>
      </w:r>
      <w:r w:rsidR="00FC1105" w:rsidRPr="00FC1105">
        <w:rPr>
          <w:rFonts w:ascii="Times New Roman" w:hAnsi="Times New Roman"/>
          <w:sz w:val="28"/>
          <w:szCs w:val="28"/>
        </w:rPr>
        <w:t xml:space="preserve"> – опыт зарубежных стран</w:t>
      </w:r>
      <w:r w:rsidR="00FC1105">
        <w:rPr>
          <w:rFonts w:ascii="Times New Roman" w:hAnsi="Times New Roman"/>
          <w:sz w:val="28"/>
          <w:szCs w:val="28"/>
        </w:rPr>
        <w:t xml:space="preserve"> ОЭСР</w:t>
      </w:r>
      <w:r w:rsidR="00FC1105" w:rsidRPr="00FC1105">
        <w:rPr>
          <w:rFonts w:ascii="Times New Roman" w:hAnsi="Times New Roman"/>
          <w:sz w:val="28"/>
          <w:szCs w:val="28"/>
        </w:rPr>
        <w:t xml:space="preserve"> показывает, что это возможно, эффективно и резко снижает затраты на здравоохранение. В </w:t>
      </w:r>
      <w:proofErr w:type="spellStart"/>
      <w:r w:rsidR="00FC1105" w:rsidRPr="00FC1105">
        <w:rPr>
          <w:rFonts w:ascii="Times New Roman" w:hAnsi="Times New Roman"/>
          <w:sz w:val="28"/>
          <w:szCs w:val="28"/>
        </w:rPr>
        <w:t>Homecare</w:t>
      </w:r>
      <w:proofErr w:type="spellEnd"/>
      <w:r w:rsidR="00FC1105" w:rsidRPr="00FC1105">
        <w:rPr>
          <w:rFonts w:ascii="Times New Roman" w:hAnsi="Times New Roman"/>
          <w:sz w:val="28"/>
          <w:szCs w:val="28"/>
        </w:rPr>
        <w:t xml:space="preserve">-центрах должны быть сертифицированная техника, обученные сотрудники, система подменных аппаратов, проката, технического обслуживания, медицинского обслуживания – тогда можно будет </w:t>
      </w:r>
      <w:r w:rsidR="00FC1105">
        <w:rPr>
          <w:rFonts w:ascii="Times New Roman" w:hAnsi="Times New Roman"/>
          <w:sz w:val="28"/>
          <w:szCs w:val="28"/>
        </w:rPr>
        <w:t xml:space="preserve"> полноценно </w:t>
      </w:r>
      <w:r w:rsidR="00FC1105" w:rsidRPr="00FC1105">
        <w:rPr>
          <w:rFonts w:ascii="Times New Roman" w:hAnsi="Times New Roman"/>
          <w:sz w:val="28"/>
          <w:szCs w:val="28"/>
        </w:rPr>
        <w:t>вывести пациентов из стацио</w:t>
      </w:r>
      <w:r w:rsidR="00FC1105">
        <w:rPr>
          <w:rFonts w:ascii="Times New Roman" w:hAnsi="Times New Roman"/>
          <w:sz w:val="28"/>
          <w:szCs w:val="28"/>
        </w:rPr>
        <w:t xml:space="preserve">наров на домашнее обслуживание, не только за счет мобильных выездных бригад. </w:t>
      </w:r>
      <w:r w:rsidR="00FC1105" w:rsidRPr="00FC1105">
        <w:rPr>
          <w:rFonts w:ascii="Times New Roman" w:hAnsi="Times New Roman"/>
          <w:sz w:val="28"/>
          <w:szCs w:val="28"/>
        </w:rPr>
        <w:t>В Германии этой работой</w:t>
      </w:r>
      <w:r w:rsidR="00FC1105">
        <w:rPr>
          <w:rFonts w:ascii="Times New Roman" w:hAnsi="Times New Roman"/>
          <w:sz w:val="28"/>
          <w:szCs w:val="28"/>
        </w:rPr>
        <w:t xml:space="preserve"> занимается целая сеть компаний</w:t>
      </w:r>
      <w:r w:rsidR="00C475D0">
        <w:rPr>
          <w:rFonts w:ascii="Times New Roman" w:hAnsi="Times New Roman"/>
          <w:sz w:val="28"/>
          <w:szCs w:val="28"/>
        </w:rPr>
        <w:t>,</w:t>
      </w:r>
      <w:r w:rsidR="00FC1105">
        <w:rPr>
          <w:rFonts w:ascii="Times New Roman" w:hAnsi="Times New Roman"/>
          <w:sz w:val="28"/>
          <w:szCs w:val="28"/>
        </w:rPr>
        <w:t xml:space="preserve"> и по итогам 2015 года </w:t>
      </w:r>
      <w:r w:rsidR="00C475D0">
        <w:rPr>
          <w:rFonts w:ascii="Times New Roman" w:hAnsi="Times New Roman"/>
          <w:sz w:val="28"/>
          <w:szCs w:val="28"/>
        </w:rPr>
        <w:t xml:space="preserve"> - </w:t>
      </w:r>
      <w:r w:rsidR="00FC1105">
        <w:rPr>
          <w:rFonts w:ascii="Times New Roman" w:hAnsi="Times New Roman"/>
          <w:sz w:val="28"/>
          <w:szCs w:val="28"/>
        </w:rPr>
        <w:t>90 %</w:t>
      </w:r>
      <w:r w:rsidR="00C475D0">
        <w:rPr>
          <w:rFonts w:ascii="Times New Roman" w:hAnsi="Times New Roman"/>
          <w:sz w:val="28"/>
          <w:szCs w:val="28"/>
        </w:rPr>
        <w:t xml:space="preserve"> оказанной паллиативной помощи в</w:t>
      </w:r>
      <w:r w:rsidR="00FC1105">
        <w:rPr>
          <w:rFonts w:ascii="Times New Roman" w:hAnsi="Times New Roman"/>
          <w:sz w:val="28"/>
          <w:szCs w:val="28"/>
        </w:rPr>
        <w:t xml:space="preserve"> стране было </w:t>
      </w:r>
      <w:r w:rsidR="00C475D0">
        <w:rPr>
          <w:rFonts w:ascii="Times New Roman" w:hAnsi="Times New Roman"/>
          <w:sz w:val="28"/>
          <w:szCs w:val="28"/>
        </w:rPr>
        <w:t xml:space="preserve">организовано </w:t>
      </w:r>
      <w:r w:rsidR="00FC1105">
        <w:rPr>
          <w:rFonts w:ascii="Times New Roman" w:hAnsi="Times New Roman"/>
          <w:sz w:val="28"/>
          <w:szCs w:val="28"/>
        </w:rPr>
        <w:t>этими компаниями.</w:t>
      </w:r>
      <w:r w:rsidR="00FC1105" w:rsidRPr="00FC1105">
        <w:rPr>
          <w:rFonts w:ascii="Times New Roman" w:hAnsi="Times New Roman"/>
          <w:sz w:val="28"/>
          <w:szCs w:val="28"/>
        </w:rPr>
        <w:t xml:space="preserve"> </w:t>
      </w:r>
    </w:p>
    <w:p w:rsidR="00F57860" w:rsidRDefault="00F57860" w:rsidP="00FC1105">
      <w:p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B3D06" w:rsidRDefault="003B3D06" w:rsidP="00F57860">
      <w:p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57860" w:rsidRDefault="00F57860" w:rsidP="00F57860">
      <w:p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860">
        <w:rPr>
          <w:rFonts w:ascii="Times New Roman" w:hAnsi="Times New Roman"/>
          <w:b/>
          <w:sz w:val="28"/>
          <w:szCs w:val="28"/>
        </w:rPr>
        <w:t xml:space="preserve">Список </w:t>
      </w:r>
      <w:r w:rsidRPr="00F5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использованных источников</w:t>
      </w:r>
    </w:p>
    <w:p w:rsidR="00F57860" w:rsidRPr="00F57860" w:rsidRDefault="00F57860" w:rsidP="00F57860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Pr="00F57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 w:rsidRPr="00F57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WHO Definition of Palliative Care. www.who.int. 2002</w:t>
      </w:r>
    </w:p>
    <w:p w:rsidR="00F57860" w:rsidRDefault="00F57860" w:rsidP="00F57860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Комитета министров Совета Европы государствам—участникам по организации паллиативной помощи</w:t>
      </w:r>
      <w:proofErr w:type="gramStart"/>
      <w:r w:rsidRPr="00F5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F5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ер. Е.С. Введенской. — Стокгольм, Швеция: Совет Европы, 2003. — 90 с. — </w:t>
      </w:r>
      <w:r w:rsidRPr="00F57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Pr="00F5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92-871-5557-7.</w:t>
      </w:r>
    </w:p>
    <w:p w:rsidR="00F57860" w:rsidRPr="00A451A6" w:rsidRDefault="00A451A6" w:rsidP="00F57860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A6">
        <w:rPr>
          <w:rFonts w:ascii="Cambria" w:eastAsia="MS Mincho" w:hAnsi="Cambria" w:cs="Times New Roman"/>
          <w:sz w:val="20"/>
          <w:szCs w:val="20"/>
        </w:rPr>
        <w:t>«</w:t>
      </w:r>
      <w:r w:rsidRPr="00A451A6">
        <w:rPr>
          <w:rFonts w:ascii="Times New Roman" w:eastAsia="MS Mincho" w:hAnsi="Times New Roman" w:cs="Times New Roman"/>
          <w:sz w:val="28"/>
          <w:szCs w:val="28"/>
        </w:rPr>
        <w:t>Об утверждении стандарта организации оказания паллиативной помощи населению Республики Казахстан». Приказ Министра здравоохранения Республики Казахстан от 14 ноября 2013 года № 657. Зарегистрирован в Министерстве юстиции Республики Казахстан 12 декабря 2013 года № 8956</w:t>
      </w:r>
    </w:p>
    <w:p w:rsidR="00A451A6" w:rsidRPr="00A451A6" w:rsidRDefault="00A451A6" w:rsidP="00A451A6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451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Palliative Care Needs Assessment Republic of Kazakhstan, Thomas James Lynch, PhD, International Palliative Care Consultant, October 2012</w:t>
      </w:r>
    </w:p>
    <w:p w:rsidR="00A451A6" w:rsidRDefault="00A451A6" w:rsidP="00A451A6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Государственной программы развития здравоохранения Республики Казахстан "</w:t>
      </w:r>
      <w:proofErr w:type="spellStart"/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Денсаулық</w:t>
      </w:r>
      <w:proofErr w:type="spellEnd"/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на 2016 - 2019 годы и внесении дополнения в Указ Президента Республики Казахстан от 19 марта 2010 года № 957 "Об утверждении Перечня </w:t>
      </w:r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программ"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Республики Казахстан от 15 января 2016 года № 176.</w:t>
      </w:r>
    </w:p>
    <w:p w:rsidR="00A451A6" w:rsidRDefault="00A451A6" w:rsidP="00A451A6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РК "О здоровье народа Республики Казахстан",</w:t>
      </w:r>
    </w:p>
    <w:p w:rsidR="00A451A6" w:rsidRDefault="00A451A6" w:rsidP="00A451A6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Министра здравоохранения Е.А. </w:t>
      </w:r>
      <w:proofErr w:type="spellStart"/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Биртанова</w:t>
      </w:r>
      <w:proofErr w:type="spellEnd"/>
      <w:r w:rsidRPr="00A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№730 от 27 сентября 2017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дорожной карты по паллиативной помощи  в РК на 2017-2020гг»</w:t>
      </w:r>
    </w:p>
    <w:p w:rsidR="0057034B" w:rsidRDefault="0057034B" w:rsidP="0057034B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Министра здравоохранения и социального развития Республики Казахстан от 26 января 2015 года № 32. Зарегистрирован в Министерстве юстиции Республики Казахстан 6 марта 2015 года № 10404.Постановление Правительства РК  №10404 от 06.03.2015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Правил использования в медицинских целях наркотических средств, психотропных веществ и их </w:t>
      </w:r>
      <w:proofErr w:type="spellStart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прекурсоров</w:t>
      </w:r>
      <w:proofErr w:type="spellEnd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подлежащих контролю в Республике Казахстан». </w:t>
      </w:r>
    </w:p>
    <w:p w:rsidR="0057034B" w:rsidRDefault="0057034B" w:rsidP="0057034B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Новиков Г.А. Практическое руководство по паллиативной помощи онкологическим больным. – М.: Медицина, 2004.</w:t>
      </w:r>
    </w:p>
    <w:p w:rsidR="0057034B" w:rsidRPr="0057034B" w:rsidRDefault="0057034B" w:rsidP="0057034B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 Г.А. Паллиативная помощь онкологическим больным // Учебное пособие. Новиков Г.А., </w:t>
      </w:r>
      <w:proofErr w:type="spellStart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Чиссов</w:t>
      </w:r>
      <w:proofErr w:type="spellEnd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(под ред.). – М.: ООД «Медицина за качество жизни», 2006.</w:t>
      </w:r>
    </w:p>
    <w:p w:rsidR="0057034B" w:rsidRPr="0057034B" w:rsidRDefault="0057034B" w:rsidP="0057034B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 Г.А., Осипова Н.А., </w:t>
      </w:r>
      <w:proofErr w:type="spellStart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Старинский</w:t>
      </w:r>
      <w:proofErr w:type="spellEnd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и др. Организация паллиативной помощи онкологическим больным и перспективы ее совершенствования. Вопросы 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кологии 2015</w:t>
      </w:r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; 2: 27-28.</w:t>
      </w:r>
    </w:p>
    <w:p w:rsidR="0057034B" w:rsidRDefault="0057034B" w:rsidP="0057034B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Паллиативная медицина и реабилитация</w:t>
      </w:r>
      <w:proofErr w:type="gramStart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Г.А.Новикова</w:t>
      </w:r>
      <w:proofErr w:type="spellEnd"/>
      <w:r w:rsidRPr="0057034B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Фонд «Паллиативной медицины и реабилитации больных», 2001. - № 3-4.</w:t>
      </w:r>
    </w:p>
    <w:p w:rsidR="0057034B" w:rsidRPr="00C930FE" w:rsidRDefault="00C930FE" w:rsidP="00C930FE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930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Report of the WISH Delivering Affordable  Cancer Care Forum 2015,</w:t>
      </w:r>
    </w:p>
    <w:p w:rsidR="00C930FE" w:rsidRPr="00C930FE" w:rsidRDefault="00C930FE" w:rsidP="00C930FE">
      <w:pPr>
        <w:pStyle w:val="a3"/>
        <w:numPr>
          <w:ilvl w:val="0"/>
          <w:numId w:val="15"/>
        </w:numPr>
        <w:pBdr>
          <w:bottom w:val="single" w:sz="4" w:space="31" w:color="FFFFFF"/>
        </w:pBd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30F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Липтуга</w:t>
      </w:r>
      <w:proofErr w:type="spellEnd"/>
      <w:r w:rsidRPr="00C93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М.Е., Поляков И.В., Зеленская Т.М. Паллиативная помощь. Краткое руководство ГИПП, «Искусство России» Санкт-Петербург, 2008.</w:t>
      </w:r>
    </w:p>
    <w:sectPr w:rsidR="00C930FE" w:rsidRPr="00C93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6EF"/>
    <w:multiLevelType w:val="hybridMultilevel"/>
    <w:tmpl w:val="A5D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2B6"/>
    <w:multiLevelType w:val="multilevel"/>
    <w:tmpl w:val="B2865D6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108F75F6"/>
    <w:multiLevelType w:val="hybridMultilevel"/>
    <w:tmpl w:val="C4DA5D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80AEE"/>
    <w:multiLevelType w:val="multilevel"/>
    <w:tmpl w:val="FF9005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EC4E34"/>
    <w:multiLevelType w:val="multilevel"/>
    <w:tmpl w:val="743A72E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62F3D2C"/>
    <w:multiLevelType w:val="hybridMultilevel"/>
    <w:tmpl w:val="63F87C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792389B"/>
    <w:multiLevelType w:val="multilevel"/>
    <w:tmpl w:val="AC1C3DF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AB87515"/>
    <w:multiLevelType w:val="hybridMultilevel"/>
    <w:tmpl w:val="ACC24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04927"/>
    <w:multiLevelType w:val="hybridMultilevel"/>
    <w:tmpl w:val="32B01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13564A"/>
    <w:multiLevelType w:val="hybridMultilevel"/>
    <w:tmpl w:val="3858D2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C1E5087"/>
    <w:multiLevelType w:val="multilevel"/>
    <w:tmpl w:val="891A16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1">
    <w:nsid w:val="4E850A2C"/>
    <w:multiLevelType w:val="multilevel"/>
    <w:tmpl w:val="EABCE6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2">
    <w:nsid w:val="54DE0487"/>
    <w:multiLevelType w:val="hybridMultilevel"/>
    <w:tmpl w:val="E8300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C43CA"/>
    <w:multiLevelType w:val="hybridMultilevel"/>
    <w:tmpl w:val="67E0597A"/>
    <w:lvl w:ilvl="0" w:tplc="06647742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E049E"/>
    <w:multiLevelType w:val="hybridMultilevel"/>
    <w:tmpl w:val="3940DC0E"/>
    <w:lvl w:ilvl="0" w:tplc="06AA1D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940BA7"/>
    <w:multiLevelType w:val="hybridMultilevel"/>
    <w:tmpl w:val="ABAC513C"/>
    <w:lvl w:ilvl="0" w:tplc="E31A20B8">
      <w:start w:val="1"/>
      <w:numFmt w:val="decimal"/>
      <w:lvlText w:val="%1."/>
      <w:lvlJc w:val="left"/>
      <w:pPr>
        <w:ind w:left="1698" w:hanging="99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0"/>
  </w:num>
  <w:num w:numId="5">
    <w:abstractNumId w:val="9"/>
  </w:num>
  <w:num w:numId="6">
    <w:abstractNumId w:val="12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8"/>
  </w:num>
  <w:num w:numId="14">
    <w:abstractNumId w:val="7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52A"/>
    <w:rsid w:val="00001106"/>
    <w:rsid w:val="00066D9C"/>
    <w:rsid w:val="00075E7B"/>
    <w:rsid w:val="000778D0"/>
    <w:rsid w:val="000A349F"/>
    <w:rsid w:val="000D5D0F"/>
    <w:rsid w:val="000F1181"/>
    <w:rsid w:val="00171434"/>
    <w:rsid w:val="001B547C"/>
    <w:rsid w:val="001F5059"/>
    <w:rsid w:val="0026464F"/>
    <w:rsid w:val="00272344"/>
    <w:rsid w:val="002C218A"/>
    <w:rsid w:val="00320402"/>
    <w:rsid w:val="003705E4"/>
    <w:rsid w:val="003A092F"/>
    <w:rsid w:val="003A54FF"/>
    <w:rsid w:val="003B3D06"/>
    <w:rsid w:val="003E5AFA"/>
    <w:rsid w:val="004914FD"/>
    <w:rsid w:val="00563229"/>
    <w:rsid w:val="0057034B"/>
    <w:rsid w:val="005F313C"/>
    <w:rsid w:val="0068752A"/>
    <w:rsid w:val="006A0115"/>
    <w:rsid w:val="006A5C5B"/>
    <w:rsid w:val="006C10A6"/>
    <w:rsid w:val="006C25C3"/>
    <w:rsid w:val="00703E99"/>
    <w:rsid w:val="00761D1E"/>
    <w:rsid w:val="007A63DD"/>
    <w:rsid w:val="007B155D"/>
    <w:rsid w:val="007C5848"/>
    <w:rsid w:val="008F6A5E"/>
    <w:rsid w:val="009536AE"/>
    <w:rsid w:val="00980F4B"/>
    <w:rsid w:val="009A55B9"/>
    <w:rsid w:val="009D344C"/>
    <w:rsid w:val="009F0357"/>
    <w:rsid w:val="00A37817"/>
    <w:rsid w:val="00A451A6"/>
    <w:rsid w:val="00A4717E"/>
    <w:rsid w:val="00A50E0A"/>
    <w:rsid w:val="00A54E0B"/>
    <w:rsid w:val="00A75C3B"/>
    <w:rsid w:val="00AB1B47"/>
    <w:rsid w:val="00AF3CED"/>
    <w:rsid w:val="00BF09E1"/>
    <w:rsid w:val="00C04449"/>
    <w:rsid w:val="00C40771"/>
    <w:rsid w:val="00C475D0"/>
    <w:rsid w:val="00C930FE"/>
    <w:rsid w:val="00D3440F"/>
    <w:rsid w:val="00D87D7F"/>
    <w:rsid w:val="00DE7AC0"/>
    <w:rsid w:val="00E006D4"/>
    <w:rsid w:val="00E3131D"/>
    <w:rsid w:val="00ED4DD2"/>
    <w:rsid w:val="00ED7438"/>
    <w:rsid w:val="00EE26AB"/>
    <w:rsid w:val="00F14D54"/>
    <w:rsid w:val="00F57860"/>
    <w:rsid w:val="00F86970"/>
    <w:rsid w:val="00F96475"/>
    <w:rsid w:val="00FC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71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C58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64F"/>
    <w:pPr>
      <w:ind w:left="720"/>
      <w:contextualSpacing/>
    </w:pPr>
  </w:style>
  <w:style w:type="table" w:styleId="a4">
    <w:name w:val="Table Grid"/>
    <w:basedOn w:val="a1"/>
    <w:rsid w:val="0000110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471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A4717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4717E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A4717E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A4717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1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C584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71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C58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64F"/>
    <w:pPr>
      <w:ind w:left="720"/>
      <w:contextualSpacing/>
    </w:pPr>
  </w:style>
  <w:style w:type="table" w:styleId="a4">
    <w:name w:val="Table Grid"/>
    <w:basedOn w:val="a1"/>
    <w:rsid w:val="0000110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471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A4717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4717E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A4717E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A4717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1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C584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A43B0-33C4-4424-BA8C-16D34AE6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6539</Words>
  <Characters>37278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2017-12-18T20:33:00Z</dcterms:created>
  <dcterms:modified xsi:type="dcterms:W3CDTF">2017-12-18T20:33:00Z</dcterms:modified>
</cp:coreProperties>
</file>